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简体" w:eastAsia="方正小标宋简体" w:cs="方正小标宋简体"/>
          <w:sz w:val="84"/>
          <w:szCs w:val="84"/>
        </w:rPr>
      </w:pPr>
    </w:p>
    <w:p>
      <w:pPr>
        <w:ind w:firstLine="3080" w:firstLineChars="700"/>
        <w:jc w:val="both"/>
        <w:rPr>
          <w:rFonts w:hint="eastAsia" w:ascii="黑体" w:hAnsi="黑体" w:eastAsia="黑体" w:cs="方正小标宋简体"/>
          <w:sz w:val="44"/>
          <w:szCs w:val="44"/>
        </w:rPr>
      </w:pPr>
      <w:bookmarkStart w:id="0" w:name="PO_title"/>
    </w:p>
    <w:p>
      <w:pPr>
        <w:ind w:firstLine="3080" w:firstLineChars="700"/>
        <w:jc w:val="both"/>
        <w:rPr>
          <w:rFonts w:hint="eastAsia" w:ascii="黑体" w:hAnsi="黑体" w:eastAsia="黑体" w:cs="方正小标宋简体"/>
          <w:sz w:val="44"/>
          <w:szCs w:val="44"/>
        </w:rPr>
      </w:pPr>
    </w:p>
    <w:p>
      <w:pPr>
        <w:ind w:firstLine="3080" w:firstLineChars="700"/>
        <w:jc w:val="both"/>
        <w:rPr>
          <w:rFonts w:hint="eastAsia" w:ascii="黑体" w:hAnsi="黑体" w:eastAsia="黑体" w:cs="方正小标宋简体"/>
          <w:sz w:val="44"/>
          <w:szCs w:val="44"/>
        </w:rPr>
      </w:pPr>
    </w:p>
    <w:p>
      <w:pPr>
        <w:ind w:firstLine="3080" w:firstLineChars="700"/>
        <w:jc w:val="both"/>
        <w:rPr>
          <w:rFonts w:hint="eastAsia" w:ascii="黑体" w:hAnsi="黑体" w:eastAsia="黑体" w:cs="方正小标宋简体"/>
          <w:sz w:val="44"/>
          <w:szCs w:val="44"/>
        </w:rPr>
      </w:pPr>
      <w:r>
        <w:rPr>
          <w:rFonts w:hint="eastAsia" w:ascii="黑体" w:hAnsi="黑体" w:eastAsia="黑体" w:cs="方正小标宋简体"/>
          <w:sz w:val="44"/>
          <w:szCs w:val="44"/>
        </w:rPr>
        <w:t xml:space="preserve"> </w:t>
      </w:r>
      <w:permStart w:id="0" w:edGrp="everyone"/>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w:t>
      </w:r>
      <w:permEnd w:id="0"/>
      <w:r>
        <w:rPr>
          <w:rFonts w:hint="eastAsia" w:ascii="黑体" w:hAnsi="黑体" w:eastAsia="黑体" w:cs="方正小标宋简体"/>
          <w:sz w:val="44"/>
          <w:szCs w:val="44"/>
        </w:rPr>
        <w:t xml:space="preserve"> </w:t>
      </w:r>
      <w:bookmarkEnd w:id="0"/>
    </w:p>
    <w:p>
      <w:pPr>
        <w:jc w:val="center"/>
        <w:rPr>
          <w:rFonts w:hint="eastAsia" w:ascii="黑体" w:hAnsi="黑体" w:eastAsia="黑体" w:cs="方正小标宋简体"/>
          <w:sz w:val="44"/>
          <w:szCs w:val="44"/>
        </w:rPr>
      </w:pPr>
      <w:bookmarkStart w:id="1" w:name="PO_title1"/>
      <w:r>
        <w:rPr>
          <w:rFonts w:hint="eastAsia" w:ascii="黑体" w:hAnsi="黑体" w:eastAsia="黑体" w:cs="方正小标宋简体"/>
          <w:sz w:val="44"/>
          <w:szCs w:val="44"/>
        </w:rPr>
        <w:t xml:space="preserve"> </w:t>
      </w:r>
      <w:bookmarkEnd w:id="1"/>
      <w:r>
        <w:rPr>
          <w:rFonts w:hint="eastAsia" w:ascii="黑体" w:hAnsi="黑体" w:eastAsia="黑体" w:cs="方正小标宋简体"/>
          <w:sz w:val="44"/>
          <w:szCs w:val="44"/>
          <w:lang w:val="en-US" w:eastAsia="zh-CN"/>
        </w:rPr>
        <w:t>罗山县河沙事务中心</w:t>
      </w:r>
      <w:r>
        <w:rPr>
          <w:rFonts w:hint="eastAsia" w:ascii="黑体" w:hAnsi="黑体" w:eastAsia="黑体" w:cs="方正小标宋简体"/>
          <w:sz w:val="44"/>
          <w:szCs w:val="44"/>
        </w:rPr>
        <w:t>部门预算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pPr>
    </w:p>
    <w:p>
      <w:pPr>
        <w:jc w:val="both"/>
        <w:rPr>
          <w:rFonts w:hint="default"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 xml:space="preserve">            </w:t>
      </w:r>
      <w:bookmarkStart w:id="54" w:name="_GoBack"/>
      <w:bookmarkEnd w:id="54"/>
      <w:r>
        <w:rPr>
          <w:rFonts w:hint="eastAsia" w:ascii="黑体" w:hAnsi="黑体" w:eastAsia="黑体" w:cs="方正小标宋简体"/>
          <w:sz w:val="44"/>
          <w:szCs w:val="44"/>
          <w:lang w:val="en-US" w:eastAsia="zh-CN"/>
        </w:rPr>
        <w:t>2024年3月1日</w:t>
      </w:r>
    </w:p>
    <w:p>
      <w:pPr>
        <w:jc w:val="both"/>
        <w:rPr>
          <w:rFonts w:hint="eastAsia" w:ascii="黑体" w:hAnsi="黑体" w:eastAsia="黑体" w:cs="方正小标宋简体"/>
          <w:sz w:val="44"/>
          <w:szCs w:val="44"/>
        </w:rPr>
      </w:pPr>
    </w:p>
    <w:p>
      <w:pPr>
        <w:jc w:val="both"/>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第一部分</w:t>
      </w:r>
      <w:r>
        <w:rPr>
          <w:rFonts w:hint="eastAsia" w:ascii="黑体" w:hAnsi="黑体" w:eastAsia="黑体" w:cs="黑体"/>
          <w:b/>
          <w:sz w:val="32"/>
          <w:szCs w:val="32"/>
        </w:rPr>
        <w:t>：</w:t>
      </w:r>
      <w:r>
        <w:rPr>
          <w:rFonts w:hint="eastAsia" w:ascii="黑体" w:hAnsi="黑体" w:eastAsia="黑体" w:cs="黑体"/>
          <w:b/>
          <w:sz w:val="32"/>
          <w:szCs w:val="32"/>
          <w:lang w:val="en-US" w:eastAsia="zh-CN"/>
        </w:rPr>
        <w:t>罗山县河沙事务中心</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rPr>
        <w:t>：</w:t>
      </w:r>
      <w:r>
        <w:rPr>
          <w:rFonts w:hint="eastAsia" w:ascii="黑体" w:hAnsi="黑体" w:eastAsia="黑体" w:cs="黑体"/>
          <w:b/>
          <w:sz w:val="32"/>
          <w:szCs w:val="32"/>
          <w:lang w:val="en-US" w:eastAsia="zh-CN"/>
        </w:rPr>
        <w:t>罗山县河沙事务中心</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罗山县河沙事务中心</w:t>
      </w:r>
      <w:r>
        <w:rPr>
          <w:rFonts w:hint="eastAsia" w:ascii="黑体" w:hAnsi="黑体" w:eastAsia="黑体" w:cs="黑体"/>
          <w:b/>
          <w:bCs/>
          <w:sz w:val="32"/>
          <w:szCs w:val="32"/>
        </w:rPr>
        <w:t>202</w:t>
      </w:r>
      <w:r>
        <w:rPr>
          <w:rFonts w:hint="eastAsia" w:ascii="黑体" w:hAnsi="黑体" w:eastAsia="黑体" w:cs="黑体"/>
          <w:b/>
          <w:bCs/>
          <w:sz w:val="32"/>
          <w:szCs w:val="32"/>
          <w:lang w:val="en-US" w:eastAsia="zh-CN"/>
        </w:rPr>
        <w:t>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bookmarkStart w:id="2" w:name="PO_part1DivName1"/>
      <w:r>
        <w:rPr>
          <w:rFonts w:hint="eastAsia" w:ascii="黑体" w:hAnsi="黑体" w:eastAsia="黑体" w:cs="方正小标宋简体"/>
          <w:sz w:val="44"/>
          <w:szCs w:val="44"/>
          <w:lang w:val="en-US" w:eastAsia="zh-CN"/>
        </w:rPr>
        <w:t>罗山县河沙事务中心</w:t>
      </w:r>
      <w:r>
        <w:rPr>
          <w:rFonts w:hint="eastAsia" w:ascii="黑体" w:hAnsi="黑体" w:eastAsia="黑体" w:cs="方正小标宋简体"/>
          <w:sz w:val="11"/>
          <w:szCs w:val="11"/>
        </w:rPr>
        <w:t xml:space="preserve"> </w:t>
      </w:r>
      <w:bookmarkEnd w:id="2"/>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shd w:val="clear" w:color="auto" w:fill="FFFFFF"/>
        <w:spacing w:line="58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一、主要职责</w:t>
      </w:r>
    </w:p>
    <w:p>
      <w:pPr>
        <w:widowControl/>
        <w:shd w:val="clear" w:color="auto" w:fill="FFFFFF"/>
        <w:spacing w:line="580" w:lineRule="exact"/>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罗山县河沙事务中心主要职责是为制定河沙资源开发的中长期规划统一管理全县境内的河沙资源服务，协调乡、村、镇和邻县间的河沙开发纠纷，配合有关部门参与全县防汛、抗旱等中心工作。</w:t>
      </w:r>
    </w:p>
    <w:p>
      <w:pPr>
        <w:kinsoku w:val="0"/>
        <w:overflowPunct w:val="0"/>
        <w:adjustRightInd w:val="0"/>
        <w:snapToGrid w:val="0"/>
        <w:spacing w:line="360" w:lineRule="auto"/>
        <w:ind w:right="51"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二、内设机构设置情况</w:t>
      </w:r>
    </w:p>
    <w:p>
      <w:pPr>
        <w:widowControl/>
        <w:shd w:val="clear" w:color="auto" w:fill="FFFFFF"/>
        <w:spacing w:line="580" w:lineRule="exact"/>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罗山县河沙事务中心内设四个科室即办公室、财务室、监控室、规划室及四个监控站即周党站、尤店站、竹竿站、彭新站。</w:t>
      </w:r>
    </w:p>
    <w:p>
      <w:pPr>
        <w:numPr>
          <w:ilvl w:val="0"/>
          <w:numId w:val="1"/>
        </w:numPr>
        <w:kinsoku w:val="0"/>
        <w:overflowPunct w:val="0"/>
        <w:adjustRightInd w:val="0"/>
        <w:snapToGrid w:val="0"/>
        <w:spacing w:line="360" w:lineRule="auto"/>
        <w:ind w:right="51" w:firstLine="643" w:firstLineChars="200"/>
        <w:jc w:val="left"/>
        <w:rPr>
          <w:rFonts w:hint="eastAsia" w:ascii="黑体" w:hAnsi="黑体" w:eastAsia="黑体" w:cs="黑体"/>
          <w:sz w:val="32"/>
          <w:szCs w:val="32"/>
          <w:lang w:val="en-US" w:eastAsia="zh-CN"/>
        </w:rPr>
      </w:pPr>
      <w:r>
        <w:rPr>
          <w:rFonts w:hint="eastAsia" w:ascii="仿宋_GB2312" w:hAnsi="仿宋_GB2312" w:eastAsia="仿宋_GB2312" w:cs="仿宋_GB2312"/>
          <w:b/>
          <w:bCs/>
          <w:color w:val="000000"/>
          <w:sz w:val="32"/>
          <w:szCs w:val="32"/>
        </w:rPr>
        <w:t>部门所属预算单位构成</w:t>
      </w:r>
      <w:r>
        <w:rPr>
          <w:rFonts w:hint="eastAsia" w:ascii="黑体" w:hAnsi="黑体" w:eastAsia="黑体" w:cs="黑体"/>
          <w:sz w:val="32"/>
          <w:szCs w:val="32"/>
        </w:rPr>
        <w:t>情</w:t>
      </w:r>
      <w:bookmarkStart w:id="3" w:name="PO_part1Responsibilities3"/>
      <w:permStart w:id="1" w:edGrp="everyone"/>
      <w:r>
        <w:rPr>
          <w:rFonts w:hint="eastAsia" w:ascii="黑体" w:hAnsi="黑体" w:eastAsia="黑体" w:cs="黑体"/>
          <w:sz w:val="32"/>
          <w:szCs w:val="32"/>
          <w:lang w:val="en-US" w:eastAsia="zh-CN"/>
        </w:rPr>
        <w:t>况</w:t>
      </w:r>
    </w:p>
    <w:p>
      <w:pPr>
        <w:numPr>
          <w:ilvl w:val="0"/>
          <w:numId w:val="0"/>
        </w:numPr>
        <w:kinsoku w:val="0"/>
        <w:overflowPunct w:val="0"/>
        <w:adjustRightInd w:val="0"/>
        <w:snapToGrid w:val="0"/>
        <w:spacing w:line="360" w:lineRule="auto"/>
        <w:ind w:right="51" w:rightChars="0"/>
        <w:jc w:val="left"/>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val="0"/>
          <w:bCs w:val="0"/>
          <w:sz w:val="30"/>
          <w:szCs w:val="30"/>
          <w:lang w:val="en-US" w:eastAsia="zh-CN"/>
        </w:rPr>
        <w:t>罗山县河沙事务中心隶属罗山县水利局，属于二级预算单位。</w:t>
      </w:r>
      <w:permEnd w:id="1"/>
      <w:bookmarkEnd w:id="3"/>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r>
        <w:rPr>
          <w:rFonts w:hint="eastAsia" w:ascii="黑体" w:hAnsi="黑体" w:eastAsia="黑体" w:cs="方正小标宋简体"/>
          <w:sz w:val="44"/>
          <w:szCs w:val="44"/>
          <w:lang w:val="en-US" w:eastAsia="zh-CN"/>
        </w:rPr>
        <w:t>罗山县河沙事务中心</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adjustRightInd w:val="0"/>
        <w:snapToGrid w:val="0"/>
        <w:spacing w:line="580" w:lineRule="exact"/>
        <w:ind w:firstLine="640" w:firstLineChars="200"/>
        <w:rPr>
          <w:rFonts w:hint="eastAsia" w:ascii="Arial" w:hAnsi="Arial" w:eastAsia="仿宋_GB2312" w:cs="Arial"/>
          <w:color w:val="000000"/>
          <w:sz w:val="32"/>
          <w:szCs w:val="32"/>
        </w:rPr>
      </w:pPr>
      <w:r>
        <w:rPr>
          <w:rFonts w:hint="eastAsia" w:ascii="仿宋_GB2312" w:hAnsi="仿宋_GB2312" w:eastAsia="仿宋_GB2312" w:cs="仿宋_GB2312"/>
          <w:color w:val="000000"/>
          <w:sz w:val="32"/>
          <w:szCs w:val="32"/>
          <w:lang w:val="en-US" w:eastAsia="zh-CN"/>
        </w:rPr>
        <w:t>罗山县河沙事务中心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年收入总计</w:t>
      </w:r>
      <w:permStart w:id="2" w:edGrp="everyone"/>
      <w:r>
        <w:rPr>
          <w:rFonts w:hint="eastAsia" w:ascii="仿宋_GB2312" w:hAnsi="仿宋_GB2312" w:eastAsia="仿宋_GB2312" w:cs="仿宋_GB2312"/>
          <w:color w:val="000000"/>
          <w:sz w:val="32"/>
          <w:szCs w:val="32"/>
          <w:lang w:val="en-US" w:eastAsia="zh-CN"/>
        </w:rPr>
        <w:t>434.12</w:t>
      </w:r>
      <w:permEnd w:id="2"/>
      <w:r>
        <w:rPr>
          <w:rFonts w:hint="eastAsia" w:ascii="仿宋_GB2312" w:hAnsi="仿宋_GB2312" w:eastAsia="仿宋_GB2312" w:cs="仿宋_GB2312"/>
          <w:color w:val="000000"/>
          <w:sz w:val="32"/>
          <w:szCs w:val="32"/>
        </w:rPr>
        <w:t>万元，支出总计</w:t>
      </w:r>
      <w:permStart w:id="3" w:edGrp="everyone"/>
      <w:r>
        <w:rPr>
          <w:rFonts w:hint="eastAsia" w:ascii="仿宋_GB2312" w:hAnsi="仿宋_GB2312" w:eastAsia="仿宋_GB2312" w:cs="仿宋_GB2312"/>
          <w:color w:val="000000"/>
          <w:sz w:val="32"/>
          <w:szCs w:val="32"/>
          <w:lang w:val="en-US" w:eastAsia="zh-CN"/>
        </w:rPr>
        <w:t>434.12</w:t>
      </w:r>
      <w:permEnd w:id="3"/>
      <w:r>
        <w:rPr>
          <w:rFonts w:hint="eastAsia" w:ascii="仿宋_GB2312" w:hAnsi="仿宋_GB2312" w:eastAsia="仿宋_GB2312" w:cs="仿宋_GB2312"/>
          <w:color w:val="000000"/>
          <w:sz w:val="32"/>
          <w:szCs w:val="32"/>
        </w:rPr>
        <w:t>万元，</w:t>
      </w:r>
      <w:bookmarkStart w:id="4" w:name="PO_part2A1IncReason1"/>
      <w:permStart w:id="4" w:edGrp="everyone"/>
      <w:r>
        <w:rPr>
          <w:rFonts w:hint="eastAsia" w:ascii="仿宋_GB2312" w:hAnsi="宋体" w:eastAsia="仿宋_GB2312"/>
          <w:bCs/>
          <w:sz w:val="32"/>
          <w:szCs w:val="32"/>
        </w:rPr>
        <w:t>比</w:t>
      </w:r>
      <w:r>
        <w:rPr>
          <w:rFonts w:ascii="仿宋_GB2312" w:hAnsi="宋体" w:eastAsia="仿宋_GB2312"/>
          <w:bCs/>
          <w:sz w:val="32"/>
          <w:szCs w:val="32"/>
        </w:rPr>
        <w:t>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年预算增加</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r>
        <w:rPr>
          <w:rFonts w:hint="eastAsia" w:ascii="仿宋_GB2312" w:hAnsi="宋体" w:eastAsia="仿宋_GB2312"/>
          <w:bCs/>
          <w:sz w:val="32"/>
          <w:szCs w:val="32"/>
          <w:lang w:eastAsia="zh-CN"/>
        </w:rPr>
        <w:t>。</w:t>
      </w:r>
      <w:bookmarkEnd w:id="4"/>
      <w:permEnd w:id="4"/>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罗山县河沙事务中心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年收入合计</w:t>
      </w:r>
      <w:permStart w:id="5" w:edGrp="everyone"/>
      <w:r>
        <w:rPr>
          <w:rFonts w:hint="eastAsia" w:ascii="仿宋_GB2312" w:hAnsi="仿宋_GB2312" w:eastAsia="仿宋_GB2312" w:cs="仿宋_GB2312"/>
          <w:color w:val="000000"/>
          <w:sz w:val="32"/>
          <w:szCs w:val="32"/>
          <w:lang w:val="en-US" w:eastAsia="zh-CN"/>
        </w:rPr>
        <w:t>434.12</w:t>
      </w:r>
      <w:permEnd w:id="5"/>
      <w:r>
        <w:rPr>
          <w:rFonts w:hint="eastAsia" w:ascii="仿宋_GB2312" w:hAnsi="仿宋_GB2312" w:eastAsia="仿宋_GB2312" w:cs="仿宋_GB2312"/>
          <w:color w:val="000000"/>
          <w:sz w:val="32"/>
          <w:szCs w:val="32"/>
        </w:rPr>
        <w:t>万元，其中：一般公共预算</w:t>
      </w:r>
      <w:permStart w:id="6" w:edGrp="everyone"/>
      <w:r>
        <w:rPr>
          <w:rFonts w:hint="eastAsia" w:ascii="仿宋_GB2312" w:hAnsi="仿宋_GB2312" w:eastAsia="仿宋_GB2312" w:cs="仿宋_GB2312"/>
          <w:color w:val="000000"/>
          <w:sz w:val="32"/>
          <w:szCs w:val="32"/>
          <w:lang w:val="en-US" w:eastAsia="zh-CN"/>
        </w:rPr>
        <w:t>434.12</w:t>
      </w:r>
      <w:permEnd w:id="6"/>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ermStart w:id="7" w:edGrp="everyone"/>
      <w:permEnd w:id="7"/>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bookmarkStart w:id="5" w:name="PO_part2B2DivName3"/>
      <w:r>
        <w:rPr>
          <w:rFonts w:hint="eastAsia" w:ascii="仿宋_GB2312" w:eastAsia="仿宋_GB2312"/>
          <w:sz w:val="32"/>
          <w:szCs w:val="32"/>
        </w:rPr>
        <w:t xml:space="preserve"> </w:t>
      </w:r>
      <w:bookmarkEnd w:id="5"/>
      <w:r>
        <w:rPr>
          <w:rFonts w:hint="eastAsia" w:ascii="仿宋_GB2312" w:eastAsia="仿宋_GB2312"/>
          <w:sz w:val="32"/>
          <w:szCs w:val="32"/>
          <w:lang w:val="en-US" w:eastAsia="zh-CN"/>
        </w:rPr>
        <w:t>罗山县河沙事务中心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年支出合</w:t>
      </w:r>
      <w:r>
        <w:rPr>
          <w:rFonts w:hint="eastAsia" w:ascii="仿宋_GB2312" w:hAnsi="仿宋_GB2312" w:eastAsia="仿宋_GB2312" w:cs="仿宋_GB2312"/>
          <w:color w:val="000000"/>
          <w:sz w:val="32"/>
          <w:szCs w:val="32"/>
          <w:lang w:val="en-US" w:eastAsia="zh-CN"/>
        </w:rPr>
        <w:t>计434.12</w:t>
      </w:r>
      <w:r>
        <w:rPr>
          <w:rFonts w:hint="eastAsia" w:ascii="仿宋_GB2312" w:hAnsi="仿宋_GB2312" w:eastAsia="仿宋_GB2312" w:cs="仿宋_GB2312"/>
          <w:color w:val="000000"/>
          <w:sz w:val="32"/>
          <w:szCs w:val="32"/>
        </w:rPr>
        <w:t>万元，其中：</w:t>
      </w:r>
      <w:permStart w:id="8" w:edGrp="everyone"/>
      <w:permEnd w:id="8"/>
      <w:r>
        <w:rPr>
          <w:rFonts w:hint="eastAsia" w:ascii="仿宋_GB2312" w:hAnsi="仿宋_GB2312" w:eastAsia="仿宋_GB2312" w:cs="仿宋_GB2312"/>
          <w:color w:val="000000"/>
          <w:sz w:val="32"/>
          <w:szCs w:val="32"/>
        </w:rPr>
        <w:t>项目支出</w:t>
      </w:r>
      <w:permStart w:id="9" w:edGrp="everyone"/>
      <w:r>
        <w:rPr>
          <w:rFonts w:hint="eastAsia" w:ascii="仿宋_GB2312" w:hAnsi="仿宋_GB2312" w:eastAsia="仿宋_GB2312" w:cs="仿宋_GB2312"/>
          <w:color w:val="000000"/>
          <w:sz w:val="32"/>
          <w:szCs w:val="32"/>
          <w:lang w:val="en-US" w:eastAsia="zh-CN"/>
        </w:rPr>
        <w:t>434.12</w:t>
      </w:r>
      <w:permEnd w:id="9"/>
      <w:r>
        <w:rPr>
          <w:rFonts w:hint="eastAsia" w:ascii="仿宋_GB2312" w:hAnsi="仿宋_GB2312" w:eastAsia="仿宋_GB2312" w:cs="仿宋_GB2312"/>
          <w:color w:val="000000"/>
          <w:sz w:val="32"/>
          <w:szCs w:val="32"/>
        </w:rPr>
        <w:t>万元，占</w:t>
      </w:r>
      <w:bookmarkStart w:id="6" w:name="PO_part2A3Amount5"/>
      <w:permStart w:id="10" w:edGrp="everyone"/>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ermEnd w:id="10"/>
      <w:r>
        <w:rPr>
          <w:rFonts w:hint="eastAsia" w:ascii="仿宋_GB2312" w:hAnsi="仿宋_GB2312" w:eastAsia="仿宋_GB2312" w:cs="仿宋_GB2312"/>
          <w:color w:val="000000"/>
          <w:sz w:val="11"/>
          <w:szCs w:val="11"/>
        </w:rPr>
        <w:t xml:space="preserve"> </w:t>
      </w:r>
      <w:bookmarkEnd w:id="6"/>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lang w:val="en-US" w:eastAsia="zh-CN"/>
        </w:rPr>
        <w:t>罗山县河沙事务中心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年一般公共预算收支预算</w:t>
      </w:r>
      <w:permStart w:id="11" w:edGrp="everyone"/>
      <w:r>
        <w:rPr>
          <w:rFonts w:hint="eastAsia" w:ascii="仿宋_GB2312" w:hAnsi="仿宋_GB2312" w:eastAsia="仿宋_GB2312" w:cs="仿宋_GB2312"/>
          <w:color w:val="000000"/>
          <w:sz w:val="32"/>
          <w:szCs w:val="32"/>
          <w:lang w:val="en-US" w:eastAsia="zh-CN"/>
        </w:rPr>
        <w:t>434.12</w:t>
      </w:r>
      <w:permEnd w:id="11"/>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permStart w:id="12" w:edGrp="everyone"/>
      <w:permEnd w:id="12"/>
      <w:r>
        <w:rPr>
          <w:rFonts w:hint="eastAsia" w:ascii="仿宋_GB2312" w:hAnsi="Times New Roman" w:eastAsia="仿宋_GB2312"/>
          <w:sz w:val="32"/>
          <w:szCs w:val="32"/>
        </w:rPr>
        <w:t>其中：</w:t>
      </w:r>
    </w:p>
    <w:p>
      <w:pPr>
        <w:adjustRightInd w:val="0"/>
        <w:snapToGrid w:val="0"/>
        <w:spacing w:line="560" w:lineRule="exact"/>
        <w:ind w:firstLine="640" w:firstLineChars="200"/>
        <w:rPr>
          <w:rFonts w:hint="eastAsia" w:ascii="仿宋_GB2312" w:hAnsi="Times New Roman" w:eastAsia="仿宋_GB2312"/>
          <w:sz w:val="32"/>
          <w:szCs w:val="32"/>
        </w:rPr>
      </w:pPr>
      <w:bookmarkStart w:id="7" w:name="PO_part2A4IncReason1"/>
      <w:permStart w:id="13" w:edGrp="everyone"/>
      <w:r>
        <w:rPr>
          <w:rFonts w:hint="eastAsia" w:ascii="仿宋_GB2312" w:hAnsi="仿宋_GB2312" w:eastAsia="仿宋_GB2312" w:cs="仿宋_GB2312"/>
          <w:color w:val="000000"/>
          <w:sz w:val="32"/>
          <w:szCs w:val="32"/>
        </w:rPr>
        <w:t>一般公共预算收支预算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年预算增加（减少）</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万元/与202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年预算持平，增长（下降）</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无增减变动</w:t>
      </w:r>
      <w:r>
        <w:rPr>
          <w:rFonts w:hint="eastAsia" w:ascii="仿宋_GB2312" w:hAnsi="Times New Roman" w:eastAsia="仿宋_GB2312"/>
          <w:sz w:val="32"/>
          <w:szCs w:val="32"/>
          <w:lang w:eastAsia="zh-CN"/>
        </w:rPr>
        <w:t>。</w:t>
      </w:r>
      <w:bookmarkEnd w:id="7"/>
    </w:p>
    <w:permEnd w:id="13"/>
    <w:p>
      <w:pPr>
        <w:adjustRightInd w:val="0"/>
        <w:snapToGrid w:val="0"/>
        <w:spacing w:line="560" w:lineRule="exact"/>
        <w:ind w:firstLine="640" w:firstLineChars="200"/>
        <w:rPr>
          <w:rFonts w:hint="eastAsia" w:ascii="仿宋_GB2312" w:hAnsi="Times New Roman" w:eastAsia="仿宋_GB2312"/>
          <w:sz w:val="32"/>
          <w:szCs w:val="32"/>
        </w:rPr>
      </w:pP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罗山县河沙事务中心</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年一般公共预算支出年初预算为</w:t>
      </w:r>
      <w:permStart w:id="14" w:edGrp="everyone"/>
      <w:r>
        <w:rPr>
          <w:rFonts w:hint="eastAsia" w:ascii="仿宋_GB2312" w:hAnsi="Times New Roman" w:eastAsia="仿宋_GB2312"/>
          <w:sz w:val="32"/>
          <w:szCs w:val="32"/>
          <w:lang w:val="en-US" w:eastAsia="zh-CN"/>
        </w:rPr>
        <w:t>434.12</w:t>
      </w:r>
      <w:permEnd w:id="14"/>
      <w:r>
        <w:rPr>
          <w:rFonts w:hint="eastAsia" w:ascii="仿宋_GB2312" w:hAnsi="Times New Roman" w:eastAsia="仿宋_GB2312"/>
          <w:sz w:val="32"/>
          <w:szCs w:val="32"/>
        </w:rPr>
        <w:t>万元。</w:t>
      </w:r>
      <w:r>
        <w:rPr>
          <w:rFonts w:ascii="仿宋" w:hAnsi="仿宋" w:eastAsia="仿宋"/>
          <w:color w:val="000000"/>
          <w:sz w:val="32"/>
          <w:szCs w:val="32"/>
        </w:rPr>
        <w:t>主要用于</w:t>
      </w:r>
      <w:bookmarkStart w:id="8" w:name="PO_part2A5IncReason1"/>
      <w:permStart w:id="15" w:edGrp="everyone"/>
      <w:r>
        <w:rPr>
          <w:rFonts w:hint="eastAsia" w:ascii="仿宋_GB2312" w:hAnsi="Times New Roman" w:eastAsia="仿宋_GB2312"/>
          <w:sz w:val="32"/>
          <w:szCs w:val="32"/>
        </w:rPr>
        <w:t>项目支出</w:t>
      </w:r>
      <w:r>
        <w:rPr>
          <w:rFonts w:hint="eastAsia" w:ascii="仿宋_GB2312" w:hAnsi="Times New Roman" w:eastAsia="仿宋_GB2312"/>
          <w:sz w:val="32"/>
          <w:szCs w:val="32"/>
          <w:lang w:val="en-US" w:eastAsia="zh-CN"/>
        </w:rPr>
        <w:t>434.12</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hint="eastAsia" w:ascii="仿宋_GB2312" w:hAnsi="Times New Roman" w:eastAsia="仿宋_GB2312"/>
          <w:sz w:val="32"/>
          <w:szCs w:val="32"/>
        </w:rPr>
        <w:t>%。</w:t>
      </w:r>
      <w:bookmarkEnd w:id="8"/>
      <w:permEnd w:id="15"/>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罗山县河沙事务中心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年一般公共预算支出年初预算为</w:t>
      </w:r>
      <w:permStart w:id="16" w:edGrp="everyone"/>
      <w:r>
        <w:rPr>
          <w:rFonts w:hint="eastAsia" w:ascii="仿宋_GB2312" w:hAnsi="仿宋_GB2312" w:eastAsia="仿宋_GB2312" w:cs="仿宋_GB2312"/>
          <w:color w:val="000000"/>
          <w:sz w:val="32"/>
          <w:szCs w:val="32"/>
          <w:lang w:val="en-US" w:eastAsia="zh-CN"/>
        </w:rPr>
        <w:t>434.12</w:t>
      </w:r>
      <w:permEnd w:id="16"/>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permStart w:id="17" w:edGrp="everyone"/>
      <w:r>
        <w:rPr>
          <w:rFonts w:hint="eastAsia" w:ascii="仿宋_GB2312" w:hAnsi="仿宋_GB2312" w:eastAsia="仿宋_GB2312" w:cs="仿宋_GB2312"/>
          <w:color w:val="000000"/>
          <w:kern w:val="0"/>
          <w:sz w:val="32"/>
          <w:szCs w:val="32"/>
          <w:lang w:val="en-US" w:eastAsia="zh-CN"/>
        </w:rPr>
        <w:t>420.23</w:t>
      </w:r>
      <w:permEnd w:id="17"/>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bookmarkStart w:id="9" w:name="PO_part2A6IncReason2"/>
      <w:permStart w:id="18" w:edGrp="everyone"/>
      <w:r>
        <w:rPr>
          <w:rFonts w:hint="eastAsia" w:ascii="仿宋_GB2312" w:hAnsi="宋体" w:eastAsia="仿宋_GB2312" w:cs="Courier New"/>
          <w:sz w:val="32"/>
          <w:szCs w:val="32"/>
          <w:lang w:val="en-US" w:eastAsia="zh-CN"/>
        </w:rPr>
        <w:t>96.8</w:t>
      </w:r>
      <w:r>
        <w:rPr>
          <w:rFonts w:ascii="仿宋_GB2312" w:hAnsi="宋体" w:eastAsia="仿宋_GB2312" w:cs="Courier New"/>
          <w:sz w:val="32"/>
          <w:szCs w:val="32"/>
        </w:rPr>
        <w:t>%</w:t>
      </w:r>
      <w:permEnd w:id="18"/>
      <w:r>
        <w:rPr>
          <w:rFonts w:hint="eastAsia" w:ascii="仿宋_GB2312" w:hAnsi="宋体" w:eastAsia="仿宋_GB2312" w:cs="Courier New"/>
          <w:sz w:val="11"/>
          <w:szCs w:val="11"/>
        </w:rPr>
        <w:t xml:space="preserve"> </w:t>
      </w:r>
      <w:bookmarkEnd w:id="9"/>
      <w:r>
        <w:rPr>
          <w:rFonts w:hint="eastAsia" w:ascii="仿宋_GB2312" w:hAnsi="仿宋_GB2312" w:eastAsia="仿宋_GB2312" w:cs="仿宋_GB2312"/>
          <w:color w:val="000000"/>
          <w:kern w:val="0"/>
          <w:sz w:val="32"/>
          <w:szCs w:val="32"/>
        </w:rPr>
        <w:t>；公用经费支出</w:t>
      </w:r>
      <w:permStart w:id="19" w:edGrp="everyone"/>
      <w:r>
        <w:rPr>
          <w:rFonts w:hint="eastAsia" w:ascii="仿宋_GB2312" w:hAnsi="仿宋_GB2312" w:eastAsia="仿宋_GB2312" w:cs="仿宋_GB2312"/>
          <w:color w:val="000000"/>
          <w:kern w:val="0"/>
          <w:sz w:val="32"/>
          <w:szCs w:val="32"/>
          <w:lang w:val="en-US" w:eastAsia="zh-CN"/>
        </w:rPr>
        <w:t>13.89</w:t>
      </w:r>
      <w:permEnd w:id="19"/>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permStart w:id="20" w:edGrp="everyone"/>
      <w:bookmarkStart w:id="10" w:name="PO_part2A6IncReason3"/>
      <w:r>
        <w:rPr>
          <w:rFonts w:hint="eastAsia" w:ascii="仿宋_GB2312" w:hAnsi="宋体" w:eastAsia="仿宋_GB2312" w:cs="Courier New"/>
          <w:sz w:val="32"/>
          <w:szCs w:val="32"/>
          <w:lang w:val="en-US" w:eastAsia="zh-CN"/>
        </w:rPr>
        <w:t>3.2</w:t>
      </w:r>
      <w:r>
        <w:rPr>
          <w:rFonts w:ascii="仿宋_GB2312" w:hAnsi="宋体" w:eastAsia="仿宋_GB2312" w:cs="Courier New"/>
          <w:sz w:val="32"/>
          <w:szCs w:val="32"/>
        </w:rPr>
        <w:t>%</w:t>
      </w:r>
      <w:permEnd w:id="20"/>
      <w:r>
        <w:rPr>
          <w:rFonts w:hint="eastAsia" w:ascii="仿宋_GB2312" w:hAnsi="宋体" w:eastAsia="仿宋_GB2312" w:cs="Courier New"/>
          <w:sz w:val="11"/>
          <w:szCs w:val="11"/>
        </w:rPr>
        <w:t xml:space="preserve"> </w:t>
      </w:r>
      <w:bookmarkEnd w:id="10"/>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widowControl/>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罗山县河沙事务中心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年“三公”经费预算为</w:t>
      </w:r>
      <w:permStart w:id="21" w:edGrp="everyone"/>
      <w:r>
        <w:rPr>
          <w:rFonts w:hint="eastAsia" w:ascii="仿宋_GB2312" w:hAnsi="仿宋_GB2312" w:eastAsia="仿宋_GB2312" w:cs="仿宋_GB2312"/>
          <w:color w:val="000000"/>
          <w:sz w:val="32"/>
          <w:szCs w:val="32"/>
          <w:lang w:val="en-US" w:eastAsia="zh-CN"/>
        </w:rPr>
        <w:t>6.3</w:t>
      </w:r>
      <w:permEnd w:id="21"/>
      <w:r>
        <w:rPr>
          <w:rFonts w:hint="eastAsia" w:ascii="仿宋_GB2312" w:hAnsi="仿宋_GB2312" w:eastAsia="仿宋_GB2312" w:cs="仿宋_GB2312"/>
          <w:color w:val="000000"/>
          <w:sz w:val="32"/>
          <w:szCs w:val="32"/>
        </w:rPr>
        <w:t>万元，</w:t>
      </w:r>
      <w:permStart w:id="22" w:edGrp="everyone"/>
      <w:bookmarkStart w:id="11" w:name="PO_part2A9IncReason1"/>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0.05</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基本</w:t>
      </w:r>
      <w:r>
        <w:rPr>
          <w:rFonts w:hint="eastAsia" w:ascii="仿宋_GB2312" w:hAnsi="宋体" w:eastAsia="仿宋_GB2312"/>
          <w:bCs/>
          <w:sz w:val="32"/>
          <w:szCs w:val="32"/>
        </w:rPr>
        <w:t>持平</w:t>
      </w:r>
      <w:bookmarkEnd w:id="11"/>
      <w:r>
        <w:rPr>
          <w:rFonts w:hint="eastAsia" w:ascii="仿宋_GB2312" w:hAnsi="宋体" w:eastAsia="仿宋_GB2312"/>
          <w:bCs/>
          <w:sz w:val="32"/>
          <w:szCs w:val="32"/>
          <w:lang w:eastAsia="zh-CN"/>
        </w:rPr>
        <w:t>。</w:t>
      </w:r>
      <w:permEnd w:id="22"/>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具体支出情况如下：</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Times New Roman" w:eastAsia="仿宋_GB2312"/>
          <w:sz w:val="32"/>
          <w:szCs w:val="32"/>
        </w:rPr>
        <w:t>（一）因公出国（境）费</w:t>
      </w:r>
      <w:permStart w:id="23" w:edGrp="everyone"/>
      <w:r>
        <w:rPr>
          <w:rFonts w:hint="eastAsia" w:ascii="仿宋_GB2312" w:hAnsi="Times New Roman" w:eastAsia="仿宋_GB2312"/>
          <w:sz w:val="32"/>
          <w:szCs w:val="32"/>
          <w:lang w:val="en-US" w:eastAsia="zh-CN"/>
        </w:rPr>
        <w:t>0</w:t>
      </w:r>
      <w:permEnd w:id="23"/>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bookmarkStart w:id="12" w:name="PO_part2A9IncReason11"/>
      <w:permStart w:id="24" w:edGrp="everyone"/>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无此项</w:t>
      </w:r>
      <w:r>
        <w:rPr>
          <w:rFonts w:hint="eastAsia" w:ascii="仿宋_GB2312" w:hAnsi="仿宋_GB2312" w:eastAsia="仿宋_GB2312" w:cs="仿宋_GB2312"/>
          <w:color w:val="000000"/>
          <w:sz w:val="32"/>
          <w:szCs w:val="32"/>
        </w:rPr>
        <w:t>...</w:t>
      </w:r>
      <w:permEnd w:id="24"/>
      <w:r>
        <w:rPr>
          <w:rFonts w:hint="eastAsia" w:ascii="仿宋_GB2312" w:hAnsi="仿宋_GB2312" w:eastAsia="仿宋_GB2312" w:cs="仿宋_GB2312"/>
          <w:color w:val="000000"/>
          <w:sz w:val="11"/>
          <w:szCs w:val="11"/>
        </w:rPr>
        <w:t xml:space="preserve"> </w:t>
      </w:r>
      <w:bookmarkEnd w:id="12"/>
      <w:r>
        <w:rPr>
          <w:rFonts w:hint="eastAsia" w:ascii="仿宋_GB2312" w:hAnsi="仿宋_GB2312" w:eastAsia="仿宋_GB2312" w:cs="仿宋_GB2312"/>
          <w:color w:val="000000"/>
          <w:sz w:val="32"/>
          <w:szCs w:val="32"/>
        </w:rPr>
        <w:t>，</w:t>
      </w:r>
      <w:bookmarkStart w:id="13" w:name="PO_part2A9IncReason3"/>
      <w:permStart w:id="25"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年预算增加（减少）</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年预算持平，增长（下降）</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r>
        <w:rPr>
          <w:rFonts w:hint="eastAsia" w:ascii="仿宋_GB2312" w:hAnsi="宋体" w:eastAsia="仿宋_GB2312"/>
          <w:bCs/>
          <w:sz w:val="32"/>
          <w:szCs w:val="32"/>
        </w:rPr>
        <w:t>无增减变动</w:t>
      </w:r>
      <w:r>
        <w:rPr>
          <w:rFonts w:hint="eastAsia" w:ascii="仿宋_GB2312" w:hAnsi="宋体" w:eastAsia="仿宋_GB2312"/>
          <w:bCs/>
          <w:sz w:val="32"/>
          <w:szCs w:val="32"/>
          <w:lang w:eastAsia="zh-CN"/>
        </w:rPr>
        <w:t>，</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w:t>
      </w:r>
      <w:bookmarkEnd w:id="13"/>
      <w:r>
        <w:rPr>
          <w:rFonts w:hint="eastAsia" w:ascii="仿宋_GB2312" w:hAnsi="Times New Roman" w:eastAsia="仿宋_GB2312"/>
          <w:sz w:val="32"/>
          <w:szCs w:val="32"/>
          <w:lang w:eastAsia="zh-CN"/>
        </w:rPr>
        <w:t>。</w:t>
      </w:r>
      <w:permEnd w:id="25"/>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Times New Roman" w:eastAsia="仿宋_GB2312"/>
          <w:sz w:val="32"/>
          <w:szCs w:val="32"/>
        </w:rPr>
        <w:t>（二）公务用车购置及运行维护费</w:t>
      </w:r>
      <w:permStart w:id="26" w:edGrp="everyone"/>
      <w:r>
        <w:rPr>
          <w:rFonts w:hint="eastAsia" w:ascii="仿宋_GB2312" w:hAnsi="Times New Roman" w:eastAsia="仿宋_GB2312"/>
          <w:sz w:val="32"/>
          <w:szCs w:val="32"/>
          <w:lang w:val="en-US" w:eastAsia="zh-CN"/>
        </w:rPr>
        <w:t>4.68</w:t>
      </w:r>
      <w:permEnd w:id="26"/>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permStart w:id="27" w:edGrp="everyone"/>
      <w:r>
        <w:rPr>
          <w:rFonts w:hint="eastAsia" w:ascii="仿宋_GB2312" w:hAnsi="仿宋_GB2312" w:eastAsia="仿宋_GB2312" w:cs="仿宋_GB2312"/>
          <w:color w:val="000000"/>
          <w:sz w:val="32"/>
          <w:szCs w:val="32"/>
          <w:lang w:val="en-US" w:eastAsia="zh-CN"/>
        </w:rPr>
        <w:t>0</w:t>
      </w:r>
      <w:permEnd w:id="27"/>
      <w:r>
        <w:rPr>
          <w:rFonts w:hint="eastAsia" w:ascii="仿宋_GB2312" w:hAnsi="仿宋_GB2312" w:eastAsia="仿宋_GB2312" w:cs="仿宋_GB2312"/>
          <w:color w:val="000000"/>
          <w:sz w:val="32"/>
          <w:szCs w:val="32"/>
        </w:rPr>
        <w:t>万元，主要用于</w:t>
      </w:r>
      <w:bookmarkStart w:id="14" w:name="PO_part2A9IncReason12"/>
      <w:permStart w:id="28" w:edGrp="everyone"/>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无此情况</w:t>
      </w:r>
      <w:r>
        <w:rPr>
          <w:rFonts w:hint="eastAsia" w:ascii="仿宋_GB2312" w:hAnsi="仿宋_GB2312" w:eastAsia="仿宋_GB2312" w:cs="仿宋_GB2312"/>
          <w:color w:val="000000"/>
          <w:sz w:val="32"/>
          <w:szCs w:val="32"/>
        </w:rPr>
        <w:t>...</w:t>
      </w:r>
      <w:permEnd w:id="28"/>
      <w:r>
        <w:rPr>
          <w:rFonts w:hint="eastAsia" w:ascii="仿宋_GB2312" w:hAnsi="仿宋_GB2312" w:eastAsia="仿宋_GB2312" w:cs="仿宋_GB2312"/>
          <w:color w:val="000000"/>
          <w:sz w:val="11"/>
          <w:szCs w:val="11"/>
        </w:rPr>
        <w:t xml:space="preserve"> </w:t>
      </w:r>
      <w:bookmarkEnd w:id="14"/>
      <w:r>
        <w:rPr>
          <w:rFonts w:hint="eastAsia" w:ascii="仿宋_GB2312" w:hAnsi="仿宋_GB2312" w:eastAsia="仿宋_GB2312" w:cs="仿宋_GB2312"/>
          <w:color w:val="000000"/>
          <w:sz w:val="32"/>
          <w:szCs w:val="32"/>
        </w:rPr>
        <w:t>，</w:t>
      </w:r>
      <w:bookmarkStart w:id="15" w:name="PO_part2A9IncReason5"/>
      <w:permStart w:id="29"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年预算增加（减少）</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年预算持平，增长（下降）</w:t>
      </w:r>
      <w:r>
        <w:rPr>
          <w:rFonts w:hint="eastAsia" w:ascii="仿宋_GB2312" w:hAnsi="宋体" w:eastAsia="仿宋_GB2312"/>
          <w:bCs/>
          <w:sz w:val="32"/>
          <w:szCs w:val="32"/>
          <w:lang w:val="en-US" w:eastAsia="zh-CN"/>
        </w:rPr>
        <w:t>0</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r>
        <w:rPr>
          <w:rFonts w:hint="eastAsia" w:ascii="仿宋_GB2312" w:hAnsi="宋体" w:eastAsia="仿宋_GB2312"/>
          <w:bCs/>
          <w:sz w:val="32"/>
          <w:szCs w:val="32"/>
        </w:rPr>
        <w:t>无增减变动</w:t>
      </w:r>
      <w:r>
        <w:rPr>
          <w:rFonts w:hint="eastAsia" w:ascii="仿宋_GB2312" w:hAnsi="宋体" w:eastAsia="仿宋_GB2312"/>
          <w:bCs/>
          <w:sz w:val="32"/>
          <w:szCs w:val="32"/>
          <w:lang w:eastAsia="zh-CN"/>
        </w:rPr>
        <w:t>，</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w:t>
      </w:r>
      <w:bookmarkEnd w:id="15"/>
      <w:r>
        <w:rPr>
          <w:rFonts w:hint="eastAsia" w:ascii="仿宋_GB2312" w:hAnsi="Times New Roman" w:eastAsia="仿宋_GB2312"/>
          <w:sz w:val="32"/>
          <w:szCs w:val="32"/>
          <w:lang w:eastAsia="zh-CN"/>
        </w:rPr>
        <w:t>。</w:t>
      </w:r>
      <w:permEnd w:id="29"/>
      <w:r>
        <w:rPr>
          <w:rFonts w:hint="eastAsia" w:ascii="仿宋_GB2312" w:hAnsi="仿宋_GB2312" w:eastAsia="仿宋_GB2312" w:cs="仿宋_GB2312"/>
          <w:color w:val="000000"/>
          <w:sz w:val="32"/>
          <w:szCs w:val="32"/>
        </w:rPr>
        <w:t>公务用车运行维护费</w:t>
      </w:r>
      <w:permStart w:id="30" w:edGrp="everyone"/>
      <w:r>
        <w:rPr>
          <w:rFonts w:hint="eastAsia" w:ascii="仿宋_GB2312" w:hAnsi="仿宋_GB2312" w:eastAsia="仿宋_GB2312" w:cs="仿宋_GB2312"/>
          <w:color w:val="000000"/>
          <w:sz w:val="32"/>
          <w:szCs w:val="32"/>
          <w:lang w:val="en-US" w:eastAsia="zh-CN"/>
        </w:rPr>
        <w:t>4.68</w:t>
      </w:r>
      <w:permEnd w:id="30"/>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sz w:val="32"/>
          <w:szCs w:val="32"/>
          <w:lang w:val="en-US" w:eastAsia="zh-CN"/>
        </w:rPr>
        <w:t>四个监控管理站对全县河沙事务进行监控管理</w:t>
      </w:r>
      <w:permStart w:id="31" w:edGrp="everyone"/>
      <w:bookmarkStart w:id="16" w:name="PO_part2A9IncReason7"/>
      <w:r>
        <w:rPr>
          <w:rFonts w:hint="eastAsia" w:ascii="仿宋_GB2312" w:hAnsi="仿宋_GB2312" w:eastAsia="仿宋_GB2312" w:cs="仿宋_GB2312"/>
          <w:color w:val="000000"/>
          <w:sz w:val="32"/>
          <w:szCs w:val="32"/>
          <w:lang w:val="en-US" w:eastAsia="zh-CN"/>
        </w:rPr>
        <w:t>，</w:t>
      </w:r>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0.02</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基本</w:t>
      </w:r>
      <w:r>
        <w:rPr>
          <w:rFonts w:hint="eastAsia" w:ascii="仿宋_GB2312" w:hAnsi="宋体" w:eastAsia="仿宋_GB2312"/>
          <w:bCs/>
          <w:sz w:val="32"/>
          <w:szCs w:val="32"/>
        </w:rPr>
        <w:t>持平，下降</w:t>
      </w:r>
      <w:r>
        <w:rPr>
          <w:rFonts w:hint="eastAsia" w:ascii="仿宋_GB2312" w:hAnsi="宋体" w:eastAsia="仿宋_GB2312"/>
          <w:bCs/>
          <w:sz w:val="32"/>
          <w:szCs w:val="32"/>
          <w:lang w:val="en-US" w:eastAsia="zh-CN"/>
        </w:rPr>
        <w:t>0.4</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w:t>
      </w:r>
      <w:bookmarkEnd w:id="16"/>
      <w:r>
        <w:rPr>
          <w:rFonts w:hint="eastAsia" w:ascii="仿宋_GB2312" w:hAnsi="Times New Roman" w:eastAsia="仿宋_GB2312"/>
          <w:sz w:val="32"/>
          <w:szCs w:val="32"/>
          <w:lang w:eastAsia="zh-CN"/>
        </w:rPr>
        <w:t>。</w:t>
      </w:r>
      <w:permEnd w:id="31"/>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（三）公务接待费</w:t>
      </w:r>
      <w:permStart w:id="32" w:edGrp="everyone"/>
      <w:r>
        <w:rPr>
          <w:rFonts w:hint="eastAsia" w:ascii="仿宋_GB2312" w:eastAsia="仿宋_GB2312"/>
          <w:sz w:val="32"/>
          <w:szCs w:val="32"/>
          <w:lang w:val="en-US" w:eastAsia="zh-CN"/>
        </w:rPr>
        <w:t>1.62</w:t>
      </w:r>
      <w:permEnd w:id="32"/>
      <w:r>
        <w:rPr>
          <w:rFonts w:hint="eastAsia" w:ascii="仿宋_GB2312" w:hAnsi="宋体" w:eastAsia="仿宋_GB2312"/>
          <w:bCs/>
          <w:sz w:val="32"/>
          <w:szCs w:val="32"/>
        </w:rPr>
        <w:t>万元</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sz w:val="32"/>
          <w:szCs w:val="32"/>
          <w:lang w:val="en-US" w:eastAsia="zh-CN"/>
        </w:rPr>
        <w:t>河沙事务中心加班加点自助餐费用</w:t>
      </w:r>
      <w:r>
        <w:rPr>
          <w:rFonts w:hint="eastAsia" w:ascii="仿宋_GB2312" w:hAnsi="宋体" w:eastAsia="仿宋_GB2312"/>
          <w:bCs/>
          <w:sz w:val="32"/>
          <w:szCs w:val="32"/>
        </w:rPr>
        <w:t>，</w:t>
      </w:r>
      <w:bookmarkStart w:id="17" w:name="PO_part2A9IncReason9"/>
      <w:permStart w:id="33" w:edGrp="everyone"/>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年预算减少</w:t>
      </w:r>
      <w:r>
        <w:rPr>
          <w:rFonts w:hint="eastAsia" w:ascii="仿宋_GB2312" w:hAnsi="宋体" w:eastAsia="仿宋_GB2312"/>
          <w:bCs/>
          <w:sz w:val="32"/>
          <w:szCs w:val="32"/>
          <w:lang w:val="en-US" w:eastAsia="zh-CN"/>
        </w:rPr>
        <w:t>0.03</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w:t>
      </w:r>
      <w:r>
        <w:rPr>
          <w:rFonts w:hint="eastAsia" w:ascii="仿宋_GB2312" w:hAnsi="宋体" w:eastAsia="仿宋_GB2312"/>
          <w:bCs/>
          <w:sz w:val="32"/>
          <w:szCs w:val="32"/>
          <w:lang w:val="en-US" w:eastAsia="zh-CN"/>
        </w:rPr>
        <w:t>基本</w:t>
      </w:r>
      <w:r>
        <w:rPr>
          <w:rFonts w:hint="eastAsia" w:ascii="仿宋_GB2312" w:hAnsi="宋体" w:eastAsia="仿宋_GB2312"/>
          <w:bCs/>
          <w:sz w:val="32"/>
          <w:szCs w:val="32"/>
        </w:rPr>
        <w:t>持平，下降</w:t>
      </w:r>
      <w:r>
        <w:rPr>
          <w:rFonts w:hint="eastAsia" w:ascii="仿宋_GB2312" w:hAnsi="宋体" w:eastAsia="仿宋_GB2312"/>
          <w:bCs/>
          <w:sz w:val="32"/>
          <w:szCs w:val="32"/>
          <w:lang w:val="en-US" w:eastAsia="zh-CN"/>
        </w:rPr>
        <w:t>1.8</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r>
        <w:rPr>
          <w:rFonts w:hint="eastAsia" w:ascii="仿宋_GB2312" w:hAnsi="宋体" w:eastAsia="仿宋_GB2312"/>
          <w:bCs/>
          <w:sz w:val="32"/>
          <w:szCs w:val="32"/>
        </w:rPr>
        <w:t>增减变动</w:t>
      </w:r>
      <w:r>
        <w:rPr>
          <w:rFonts w:hint="eastAsia" w:ascii="仿宋_GB2312" w:hAnsi="宋体" w:eastAsia="仿宋_GB2312"/>
          <w:bCs/>
          <w:sz w:val="32"/>
          <w:szCs w:val="32"/>
          <w:lang w:val="en-US" w:eastAsia="zh-CN"/>
        </w:rPr>
        <w:t>不明显，</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年无预算安排</w:t>
      </w:r>
      <w:bookmarkEnd w:id="17"/>
      <w:r>
        <w:rPr>
          <w:rFonts w:hint="eastAsia" w:ascii="仿宋_GB2312" w:hAnsi="Times New Roman" w:eastAsia="仿宋_GB2312"/>
          <w:sz w:val="32"/>
          <w:szCs w:val="32"/>
          <w:lang w:eastAsia="zh-CN"/>
        </w:rPr>
        <w:t>。</w:t>
      </w:r>
      <w:permEnd w:id="33"/>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 xml:space="preserve">   </w:t>
      </w:r>
      <w:bookmarkStart w:id="18" w:name="PO_part2B2DivName7"/>
      <w:r>
        <w:rPr>
          <w:rFonts w:hint="eastAsia" w:ascii="仿宋_GB2312" w:eastAsia="仿宋_GB2312"/>
          <w:sz w:val="32"/>
          <w:szCs w:val="32"/>
        </w:rPr>
        <w:t xml:space="preserve"> </w:t>
      </w:r>
      <w:bookmarkEnd w:id="18"/>
      <w:permStart w:id="34" w:edGrp="everyone"/>
      <w:bookmarkStart w:id="19" w:name="PO_part2A7Amount1"/>
      <w:r>
        <w:rPr>
          <w:rFonts w:hint="eastAsia" w:ascii="仿宋_GB2312" w:eastAsia="仿宋_GB2312"/>
          <w:sz w:val="32"/>
          <w:szCs w:val="32"/>
          <w:lang w:val="en-US" w:eastAsia="zh-CN"/>
        </w:rPr>
        <w:t>罗山县河沙事务中心</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年政府性基金预算支出年初预算为</w:t>
      </w:r>
      <w:r>
        <w:rPr>
          <w:rFonts w:hint="eastAsia" w:ascii="仿宋_GB2312" w:eastAsia="仿宋_GB2312"/>
          <w:sz w:val="32"/>
          <w:szCs w:val="32"/>
          <w:lang w:val="en-US" w:eastAsia="zh-CN"/>
        </w:rPr>
        <w:t>434.12</w:t>
      </w:r>
      <w:r>
        <w:rPr>
          <w:rFonts w:hint="eastAsia" w:ascii="仿宋_GB2312" w:eastAsia="仿宋_GB2312"/>
          <w:sz w:val="32"/>
          <w:szCs w:val="32"/>
        </w:rPr>
        <w:t>万元，用于</w:t>
      </w:r>
      <w:r>
        <w:rPr>
          <w:rFonts w:hint="eastAsia" w:ascii="仿宋_GB2312" w:eastAsia="仿宋_GB2312"/>
          <w:sz w:val="32"/>
          <w:szCs w:val="32"/>
          <w:lang w:val="en-US" w:eastAsia="zh-CN"/>
        </w:rPr>
        <w:t>河沙事务中心人员及办公经费，</w:t>
      </w:r>
      <w:r>
        <w:rPr>
          <w:rFonts w:hint="eastAsia" w:ascii="仿宋_GB2312" w:eastAsia="仿宋_GB2312"/>
          <w:sz w:val="32"/>
          <w:szCs w:val="32"/>
        </w:rPr>
        <w:t>比202</w:t>
      </w:r>
      <w:r>
        <w:rPr>
          <w:rFonts w:hint="eastAsia" w:ascii="仿宋_GB2312" w:eastAsia="仿宋_GB2312"/>
          <w:sz w:val="32"/>
          <w:szCs w:val="32"/>
          <w:lang w:val="en-US" w:eastAsia="zh-CN"/>
        </w:rPr>
        <w:t>3</w:t>
      </w:r>
      <w:r>
        <w:rPr>
          <w:rFonts w:hint="eastAsia" w:ascii="仿宋_GB2312" w:eastAsia="仿宋_GB2312"/>
          <w:sz w:val="32"/>
          <w:szCs w:val="32"/>
        </w:rPr>
        <w:t>年预算增加（减少）</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与202</w:t>
      </w:r>
      <w:r>
        <w:rPr>
          <w:rFonts w:hint="eastAsia" w:ascii="仿宋_GB2312" w:eastAsia="仿宋_GB2312"/>
          <w:sz w:val="32"/>
          <w:szCs w:val="32"/>
          <w:lang w:val="en-US" w:eastAsia="zh-CN"/>
        </w:rPr>
        <w:t>3</w:t>
      </w:r>
      <w:r>
        <w:rPr>
          <w:rFonts w:hint="eastAsia" w:ascii="仿宋_GB2312" w:eastAsia="仿宋_GB2312"/>
          <w:sz w:val="32"/>
          <w:szCs w:val="32"/>
        </w:rPr>
        <w:t>年预算持平，增长（下降）</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无增减变动</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年无预算安排。</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年本部门没有政府性基金预算拨款收入，也没有政府性基金预算安排的支出，故无数据情况说明。</w:t>
      </w:r>
      <w:permEnd w:id="34"/>
      <w:r>
        <w:rPr>
          <w:rFonts w:hint="eastAsia" w:ascii="仿宋_GB2312" w:eastAsia="仿宋_GB2312"/>
          <w:sz w:val="32"/>
          <w:szCs w:val="32"/>
        </w:rPr>
        <w:t xml:space="preserve"> </w:t>
      </w:r>
      <w:bookmarkEnd w:id="19"/>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罗山县河沙事务中心</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permStart w:id="35" w:edGrp="everyone"/>
      <w:r>
        <w:rPr>
          <w:rFonts w:hint="eastAsia" w:ascii="仿宋" w:hAnsi="仿宋" w:eastAsia="仿宋"/>
          <w:color w:val="000000"/>
          <w:sz w:val="32"/>
          <w:szCs w:val="32"/>
          <w:lang w:val="en-US" w:eastAsia="zh-CN"/>
        </w:rPr>
        <w:t>13.89</w:t>
      </w:r>
      <w:permEnd w:id="35"/>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permStart w:id="36" w:edGrp="everyone"/>
      <w:bookmarkStart w:id="20" w:name="PO_part2A10IncReason1"/>
      <w:r>
        <w:rPr>
          <w:rFonts w:hint="eastAsia" w:ascii="仿宋_GB2312" w:hAnsi="宋体" w:eastAsia="仿宋_GB2312"/>
          <w:bCs/>
          <w:sz w:val="32"/>
          <w:szCs w:val="32"/>
        </w:rPr>
        <w:t>比202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年预算增加</w:t>
      </w:r>
      <w:r>
        <w:rPr>
          <w:rFonts w:hint="eastAsia" w:ascii="仿宋_GB2312" w:hAnsi="宋体" w:eastAsia="仿宋_GB2312"/>
          <w:bCs/>
          <w:sz w:val="32"/>
          <w:szCs w:val="32"/>
          <w:lang w:val="en-US" w:eastAsia="zh-CN"/>
        </w:rPr>
        <w:t>0.87</w:t>
      </w:r>
      <w:r>
        <w:rPr>
          <w:rFonts w:hint="eastAsia" w:ascii="仿宋_GB2312" w:hAnsi="宋体" w:eastAsia="仿宋_GB2312"/>
          <w:bCs/>
          <w:sz w:val="32"/>
          <w:szCs w:val="32"/>
        </w:rPr>
        <w:t>万元</w:t>
      </w:r>
      <w:r>
        <w:rPr>
          <w:rFonts w:hint="eastAsia" w:ascii="仿宋_GB2312" w:hAnsi="宋体" w:eastAsia="仿宋_GB2312"/>
          <w:bCs/>
          <w:sz w:val="32"/>
          <w:szCs w:val="32"/>
          <w:lang w:eastAsia="zh-CN"/>
        </w:rPr>
        <w:t>，</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年预算持平，增长</w:t>
      </w:r>
      <w:r>
        <w:rPr>
          <w:rFonts w:hint="eastAsia" w:ascii="仿宋_GB2312" w:hAnsi="宋体" w:eastAsia="仿宋_GB2312"/>
          <w:bCs/>
          <w:sz w:val="32"/>
          <w:szCs w:val="32"/>
          <w:lang w:val="en-US" w:eastAsia="zh-CN"/>
        </w:rPr>
        <w:t>6.7</w:t>
      </w:r>
      <w:r>
        <w:rPr>
          <w:rFonts w:hint="eastAsia" w:ascii="仿宋_GB2312" w:hAnsi="宋体" w:eastAsia="仿宋_GB2312"/>
          <w:bCs/>
          <w:sz w:val="32"/>
          <w:szCs w:val="32"/>
        </w:rPr>
        <w:t>%</w:t>
      </w:r>
      <w:r>
        <w:rPr>
          <w:rFonts w:hint="eastAsia" w:ascii="仿宋_GB2312" w:hAnsi="宋体" w:eastAsia="仿宋_GB2312"/>
          <w:bCs/>
          <w:sz w:val="32"/>
          <w:szCs w:val="32"/>
          <w:lang w:eastAsia="zh-CN"/>
        </w:rPr>
        <w:t>，</w:t>
      </w:r>
      <w:bookmarkEnd w:id="20"/>
      <w:permEnd w:id="36"/>
      <w:r>
        <w:rPr>
          <w:rFonts w:hint="eastAsia" w:ascii="仿宋_GB2312" w:hAnsi="Times New Roman" w:eastAsia="仿宋_GB2312"/>
          <w:sz w:val="32"/>
          <w:szCs w:val="32"/>
        </w:rPr>
        <w:t>主要原因：</w:t>
      </w:r>
      <w:r>
        <w:rPr>
          <w:rFonts w:hint="eastAsia" w:ascii="仿宋_GB2312" w:hAnsi="Times New Roman" w:eastAsia="仿宋_GB2312"/>
          <w:sz w:val="32"/>
          <w:szCs w:val="32"/>
          <w:lang w:val="en-US" w:eastAsia="zh-CN"/>
        </w:rPr>
        <w:t>楼房漏水需要增加维修费用。</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年政府采购预算安排</w:t>
      </w:r>
      <w:permStart w:id="37" w:edGrp="everyone"/>
      <w:r>
        <w:rPr>
          <w:rFonts w:hint="eastAsia" w:ascii="仿宋_GB2312" w:hAnsi="仿宋_GB2312" w:eastAsia="仿宋_GB2312" w:cs="仿宋_GB2312"/>
          <w:color w:val="000000"/>
          <w:sz w:val="32"/>
          <w:szCs w:val="32"/>
          <w:lang w:val="en-US" w:eastAsia="zh-CN"/>
        </w:rPr>
        <w:t>0</w:t>
      </w:r>
      <w:permEnd w:id="37"/>
      <w:r>
        <w:rPr>
          <w:rFonts w:hint="eastAsia" w:ascii="仿宋_GB2312" w:hAnsi="仿宋_GB2312" w:eastAsia="仿宋_GB2312" w:cs="仿宋_GB2312"/>
          <w:color w:val="000000"/>
          <w:sz w:val="32"/>
          <w:szCs w:val="32"/>
        </w:rPr>
        <w:t>万元，其中：</w:t>
      </w:r>
      <w:r>
        <w:rPr>
          <w:rFonts w:hint="eastAsia" w:ascii="仿宋_GB2312" w:hAnsi="仿宋_GB2312" w:eastAsia="仿宋_GB2312" w:cs="仿宋_GB2312"/>
          <w:color w:val="000000"/>
          <w:kern w:val="0"/>
          <w:sz w:val="32"/>
          <w:szCs w:val="32"/>
        </w:rPr>
        <w:t>政府采购货物预算</w:t>
      </w:r>
      <w:permStart w:id="38" w:edGrp="everyone"/>
      <w:r>
        <w:rPr>
          <w:rFonts w:hint="eastAsia" w:ascii="仿宋_GB2312" w:hAnsi="仿宋_GB2312" w:eastAsia="仿宋_GB2312" w:cs="仿宋_GB2312"/>
          <w:color w:val="000000"/>
          <w:kern w:val="0"/>
          <w:sz w:val="32"/>
          <w:szCs w:val="32"/>
          <w:lang w:val="en-US" w:eastAsia="zh-CN"/>
        </w:rPr>
        <w:t>0</w:t>
      </w:r>
      <w:permEnd w:id="38"/>
      <w:r>
        <w:rPr>
          <w:rFonts w:hint="eastAsia" w:ascii="仿宋_GB2312" w:hAnsi="仿宋_GB2312" w:eastAsia="仿宋_GB2312" w:cs="仿宋_GB2312"/>
          <w:color w:val="000000"/>
          <w:kern w:val="0"/>
          <w:sz w:val="32"/>
          <w:szCs w:val="32"/>
        </w:rPr>
        <w:t>万元、政府采购工程预算</w:t>
      </w:r>
      <w:permStart w:id="39" w:edGrp="everyone"/>
      <w:r>
        <w:rPr>
          <w:rFonts w:hint="eastAsia" w:ascii="仿宋_GB2312" w:hAnsi="仿宋_GB2312" w:eastAsia="仿宋_GB2312" w:cs="仿宋_GB2312"/>
          <w:color w:val="000000"/>
          <w:kern w:val="0"/>
          <w:sz w:val="32"/>
          <w:szCs w:val="32"/>
          <w:lang w:val="en-US" w:eastAsia="zh-CN"/>
        </w:rPr>
        <w:t>0</w:t>
      </w:r>
      <w:permEnd w:id="39"/>
      <w:r>
        <w:rPr>
          <w:rFonts w:hint="eastAsia" w:ascii="仿宋_GB2312" w:hAnsi="仿宋_GB2312" w:eastAsia="仿宋_GB2312" w:cs="仿宋_GB2312"/>
          <w:color w:val="000000"/>
          <w:kern w:val="0"/>
          <w:sz w:val="32"/>
          <w:szCs w:val="32"/>
        </w:rPr>
        <w:t>万元、政府采购服务预算</w:t>
      </w:r>
      <w:permStart w:id="40" w:edGrp="everyone"/>
      <w:r>
        <w:rPr>
          <w:rFonts w:hint="eastAsia" w:ascii="仿宋_GB2312" w:hAnsi="仿宋_GB2312" w:eastAsia="仿宋_GB2312" w:cs="仿宋_GB2312"/>
          <w:color w:val="000000"/>
          <w:kern w:val="0"/>
          <w:sz w:val="32"/>
          <w:szCs w:val="32"/>
          <w:lang w:val="en-US" w:eastAsia="zh-CN"/>
        </w:rPr>
        <w:t>0</w:t>
      </w:r>
      <w:permEnd w:id="40"/>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罗山县河沙事务中心</w:t>
      </w:r>
      <w:r>
        <w:rPr>
          <w:rFonts w:hint="eastAsia" w:ascii="仿宋_GB2312" w:hAnsi="仿宋_GB2312" w:eastAsia="仿宋_GB2312" w:cs="仿宋_GB2312"/>
          <w:color w:val="000000"/>
          <w:kern w:val="0"/>
          <w:sz w:val="32"/>
          <w:szCs w:val="32"/>
        </w:rPr>
        <w:t>20</w:t>
      </w:r>
      <w:permStart w:id="41" w:edGrp="everyone"/>
      <w:r>
        <w:rPr>
          <w:rFonts w:hint="eastAsia" w:ascii="仿宋_GB2312" w:hAnsi="仿宋_GB2312" w:eastAsia="仿宋_GB2312" w:cs="仿宋_GB2312"/>
          <w:color w:val="000000"/>
          <w:kern w:val="0"/>
          <w:sz w:val="32"/>
          <w:szCs w:val="32"/>
          <w:lang w:val="en-US" w:eastAsia="zh-CN"/>
        </w:rPr>
        <w:t>24</w:t>
      </w:r>
      <w:permEnd w:id="41"/>
      <w:r>
        <w:rPr>
          <w:rFonts w:hint="eastAsia" w:ascii="仿宋_GB2312" w:hAnsi="仿宋_GB2312" w:eastAsia="仿宋_GB2312" w:cs="仿宋_GB2312"/>
          <w:color w:val="000000"/>
          <w:kern w:val="0"/>
          <w:sz w:val="32"/>
          <w:szCs w:val="32"/>
        </w:rPr>
        <w:t>年预算项目均按要求编制了绩效目标，从项目成本、项目产出、项目效益、满意度等方面设置了绩效指标，综合反映项目预期完成的数量、实效、质量，预期达到的社会经济效益、生态效益以及服务对象满意度等情况。</w:t>
      </w:r>
    </w:p>
    <w:p>
      <w:pPr>
        <w:kinsoku w:val="0"/>
        <w:overflowPunct w:val="0"/>
        <w:autoSpaceDE w:val="0"/>
        <w:autoSpaceDN w:val="0"/>
        <w:adjustRightInd w:val="0"/>
        <w:snapToGrid w:val="0"/>
        <w:spacing w:line="58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permStart w:id="42" w:edGrp="everyone"/>
      <w:r>
        <w:rPr>
          <w:rFonts w:hint="eastAsia" w:ascii="仿宋_GB2312" w:hAnsi="仿宋_GB2312" w:eastAsia="仿宋_GB2312" w:cs="仿宋_GB2312"/>
          <w:color w:val="000000"/>
          <w:kern w:val="0"/>
          <w:sz w:val="32"/>
          <w:szCs w:val="32"/>
          <w:lang w:val="en-US" w:eastAsia="zh-CN"/>
        </w:rPr>
        <w:t>24</w:t>
      </w:r>
      <w:permEnd w:id="42"/>
      <w:r>
        <w:rPr>
          <w:rFonts w:hint="eastAsia" w:ascii="仿宋_GB2312" w:hAnsi="仿宋_GB2312" w:eastAsia="仿宋_GB2312" w:cs="仿宋_GB2312"/>
          <w:color w:val="000000"/>
          <w:kern w:val="0"/>
          <w:sz w:val="32"/>
          <w:szCs w:val="32"/>
        </w:rPr>
        <w:t>年部门预算金额共计</w:t>
      </w:r>
      <w:permStart w:id="43" w:edGrp="everyone"/>
      <w:r>
        <w:rPr>
          <w:rFonts w:hint="eastAsia" w:ascii="仿宋_GB2312" w:hAnsi="仿宋_GB2312" w:eastAsia="仿宋_GB2312" w:cs="仿宋_GB2312"/>
          <w:color w:val="000000"/>
          <w:kern w:val="0"/>
          <w:sz w:val="32"/>
          <w:szCs w:val="32"/>
          <w:lang w:val="en-US" w:eastAsia="zh-CN"/>
        </w:rPr>
        <w:t>434.12</w:t>
      </w:r>
      <w:permEnd w:id="43"/>
      <w:r>
        <w:rPr>
          <w:rFonts w:hint="eastAsia" w:ascii="仿宋_GB2312" w:hAnsi="仿宋_GB2312" w:eastAsia="仿宋_GB2312" w:cs="仿宋_GB2312"/>
          <w:color w:val="000000"/>
          <w:kern w:val="0"/>
          <w:sz w:val="32"/>
          <w:szCs w:val="32"/>
        </w:rPr>
        <w:t>万元，其中项目共</w:t>
      </w:r>
      <w:permStart w:id="44" w:edGrp="everyone"/>
      <w:r>
        <w:rPr>
          <w:rFonts w:hint="eastAsia" w:ascii="仿宋_GB2312" w:hAnsi="仿宋_GB2312" w:eastAsia="仿宋_GB2312" w:cs="仿宋_GB2312"/>
          <w:color w:val="000000"/>
          <w:kern w:val="0"/>
          <w:sz w:val="32"/>
          <w:szCs w:val="32"/>
          <w:lang w:val="en-US" w:eastAsia="zh-CN"/>
        </w:rPr>
        <w:t>1</w:t>
      </w:r>
      <w:permEnd w:id="44"/>
      <w:r>
        <w:rPr>
          <w:rFonts w:hint="eastAsia" w:ascii="仿宋_GB2312" w:hAnsi="仿宋_GB2312" w:eastAsia="仿宋_GB2312" w:cs="仿宋_GB2312"/>
          <w:color w:val="000000"/>
          <w:kern w:val="0"/>
          <w:sz w:val="32"/>
          <w:szCs w:val="32"/>
        </w:rPr>
        <w:t>个，金额为</w:t>
      </w:r>
      <w:permStart w:id="45" w:edGrp="everyone"/>
      <w:r>
        <w:rPr>
          <w:rFonts w:hint="eastAsia" w:ascii="仿宋_GB2312" w:hAnsi="仿宋_GB2312" w:eastAsia="仿宋_GB2312" w:cs="仿宋_GB2312"/>
          <w:color w:val="000000"/>
          <w:kern w:val="0"/>
          <w:sz w:val="32"/>
          <w:szCs w:val="32"/>
          <w:lang w:val="en-US" w:eastAsia="zh-CN"/>
        </w:rPr>
        <w:t>434.12</w:t>
      </w:r>
      <w:permEnd w:id="45"/>
      <w:r>
        <w:rPr>
          <w:rFonts w:hint="eastAsia" w:ascii="仿宋_GB2312" w:hAnsi="仿宋_GB2312" w:eastAsia="仿宋_GB2312" w:cs="仿宋_GB2312"/>
          <w:color w:val="000000"/>
          <w:kern w:val="0"/>
          <w:sz w:val="32"/>
          <w:szCs w:val="32"/>
        </w:rPr>
        <w:t>万元。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2021年期末，我部门</w:t>
      </w:r>
      <w:r>
        <w:rPr>
          <w:rFonts w:hint="eastAsia" w:ascii="仿宋_GB2312" w:hAnsi="宋体" w:eastAsia="仿宋_GB2312" w:cs="Courier New"/>
          <w:sz w:val="32"/>
          <w:szCs w:val="32"/>
        </w:rPr>
        <w:t>共有车辆</w:t>
      </w:r>
      <w:permStart w:id="46" w:edGrp="everyone"/>
      <w:r>
        <w:rPr>
          <w:rFonts w:hint="eastAsia" w:ascii="仿宋_GB2312" w:hAnsi="宋体" w:eastAsia="仿宋_GB2312" w:cs="Courier New"/>
          <w:sz w:val="32"/>
          <w:szCs w:val="32"/>
          <w:lang w:val="en-US" w:eastAsia="zh-CN"/>
        </w:rPr>
        <w:t>0</w:t>
      </w:r>
      <w:permEnd w:id="46"/>
      <w:r>
        <w:rPr>
          <w:rFonts w:hint="eastAsia" w:ascii="仿宋_GB2312" w:hAnsi="宋体" w:eastAsia="仿宋_GB2312" w:cs="Courier New"/>
          <w:sz w:val="32"/>
          <w:szCs w:val="32"/>
        </w:rPr>
        <w:t>辆</w:t>
      </w:r>
      <w:r>
        <w:rPr>
          <w:rFonts w:hint="eastAsia" w:ascii="仿宋_GB2312" w:eastAsia="仿宋_GB2312"/>
          <w:sz w:val="32"/>
          <w:szCs w:val="32"/>
        </w:rPr>
        <w:t>，其中：一般公务用车</w:t>
      </w:r>
      <w:permStart w:id="47" w:edGrp="everyone"/>
      <w:r>
        <w:rPr>
          <w:rFonts w:hint="eastAsia" w:ascii="仿宋_GB2312" w:eastAsia="仿宋_GB2312"/>
          <w:sz w:val="32"/>
          <w:szCs w:val="32"/>
          <w:lang w:val="en-US" w:eastAsia="zh-CN"/>
        </w:rPr>
        <w:t>0</w:t>
      </w:r>
      <w:permEnd w:id="47"/>
      <w:r>
        <w:rPr>
          <w:rFonts w:hint="eastAsia" w:ascii="仿宋_GB2312" w:eastAsia="仿宋_GB2312"/>
          <w:sz w:val="32"/>
          <w:szCs w:val="32"/>
        </w:rPr>
        <w:t>辆，一般执法执勤用车</w:t>
      </w:r>
      <w:permStart w:id="48" w:edGrp="everyone"/>
      <w:r>
        <w:rPr>
          <w:rFonts w:hint="eastAsia" w:ascii="仿宋_GB2312" w:eastAsia="仿宋_GB2312"/>
          <w:sz w:val="32"/>
          <w:szCs w:val="32"/>
          <w:lang w:val="en-US" w:eastAsia="zh-CN"/>
        </w:rPr>
        <w:t>0</w:t>
      </w:r>
      <w:permEnd w:id="48"/>
      <w:r>
        <w:rPr>
          <w:rFonts w:hint="eastAsia" w:ascii="仿宋_GB2312" w:eastAsia="仿宋_GB2312"/>
          <w:sz w:val="32"/>
          <w:szCs w:val="32"/>
        </w:rPr>
        <w:t>辆，特种专业技术用车</w:t>
      </w:r>
      <w:permStart w:id="49" w:edGrp="everyone"/>
      <w:r>
        <w:rPr>
          <w:rFonts w:hint="eastAsia" w:ascii="仿宋_GB2312" w:eastAsia="仿宋_GB2312"/>
          <w:sz w:val="32"/>
          <w:szCs w:val="32"/>
          <w:lang w:val="en-US" w:eastAsia="zh-CN"/>
        </w:rPr>
        <w:t>0</w:t>
      </w:r>
      <w:permEnd w:id="49"/>
      <w:r>
        <w:rPr>
          <w:rFonts w:hint="eastAsia" w:ascii="仿宋_GB2312" w:eastAsia="仿宋_GB2312"/>
          <w:sz w:val="32"/>
          <w:szCs w:val="32"/>
        </w:rPr>
        <w:t>辆，其他用车</w:t>
      </w:r>
      <w:permStart w:id="50" w:edGrp="everyone"/>
      <w:r>
        <w:rPr>
          <w:rFonts w:hint="eastAsia" w:ascii="仿宋_GB2312" w:eastAsia="仿宋_GB2312"/>
          <w:sz w:val="32"/>
          <w:szCs w:val="32"/>
          <w:lang w:val="en-US" w:eastAsia="zh-CN"/>
        </w:rPr>
        <w:t>0</w:t>
      </w:r>
      <w:permEnd w:id="50"/>
      <w:r>
        <w:rPr>
          <w:rFonts w:hint="eastAsia" w:ascii="仿宋_GB2312" w:eastAsia="仿宋_GB2312"/>
          <w:sz w:val="32"/>
          <w:szCs w:val="32"/>
        </w:rPr>
        <w:t>辆，</w:t>
      </w:r>
      <w:r>
        <w:rPr>
          <w:rFonts w:hint="eastAsia" w:ascii="仿宋_GB2312" w:hAnsi="宋体" w:eastAsia="仿宋_GB2312" w:cs="Courier New"/>
          <w:sz w:val="32"/>
          <w:szCs w:val="32"/>
        </w:rPr>
        <w:t>其他用车主要</w:t>
      </w:r>
      <w:r>
        <w:rPr>
          <w:rFonts w:hint="eastAsia" w:ascii="仿宋_GB2312" w:hAnsi="宋体" w:eastAsia="仿宋_GB2312" w:cs="Courier New"/>
          <w:sz w:val="32"/>
          <w:szCs w:val="32"/>
          <w:lang w:val="en-US" w:eastAsia="zh-CN"/>
        </w:rPr>
        <w:t>是租赁，</w:t>
      </w:r>
      <w:r>
        <w:rPr>
          <w:rFonts w:hint="eastAsia" w:ascii="仿宋_GB2312" w:eastAsia="仿宋_GB2312"/>
          <w:sz w:val="32"/>
          <w:szCs w:val="32"/>
        </w:rPr>
        <w:t>单价50万元以上通用设备</w:t>
      </w:r>
      <w:permStart w:id="51" w:edGrp="everyone"/>
      <w:r>
        <w:rPr>
          <w:rFonts w:hint="eastAsia" w:ascii="仿宋_GB2312" w:eastAsia="仿宋_GB2312"/>
          <w:sz w:val="32"/>
          <w:szCs w:val="32"/>
          <w:lang w:val="en-US" w:eastAsia="zh-CN"/>
        </w:rPr>
        <w:t>0</w:t>
      </w:r>
      <w:permEnd w:id="51"/>
      <w:r>
        <w:rPr>
          <w:rFonts w:hint="eastAsia" w:ascii="仿宋_GB2312" w:eastAsia="仿宋_GB2312"/>
          <w:sz w:val="32"/>
          <w:szCs w:val="32"/>
        </w:rPr>
        <w:t>台（套），单位价值100万元以上专用设备</w:t>
      </w:r>
      <w:permStart w:id="52" w:edGrp="everyone"/>
      <w:r>
        <w:rPr>
          <w:rFonts w:hint="eastAsia" w:ascii="仿宋_GB2312" w:eastAsia="仿宋_GB2312"/>
          <w:sz w:val="32"/>
          <w:szCs w:val="32"/>
          <w:lang w:val="en-US" w:eastAsia="zh-CN"/>
        </w:rPr>
        <w:t>0</w:t>
      </w:r>
      <w:permEnd w:id="52"/>
      <w:r>
        <w:rPr>
          <w:rFonts w:hint="eastAsia" w:ascii="仿宋_GB2312" w:eastAsia="仿宋_GB2312"/>
          <w:sz w:val="32"/>
          <w:szCs w:val="32"/>
        </w:rPr>
        <w:t>台（套）。</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（五）专项转移支付项目情况</w:t>
      </w:r>
    </w:p>
    <w:p>
      <w:pPr>
        <w:widowControl/>
        <w:spacing w:line="580" w:lineRule="exact"/>
        <w:ind w:firstLine="640"/>
        <w:rPr>
          <w:rFonts w:hint="eastAsia" w:ascii="仿宋_GB2312" w:hAnsi="仿宋_GB2312" w:eastAsia="仿宋_GB2312" w:cs="仿宋_GB2312"/>
          <w:color w:val="000000"/>
          <w:sz w:val="32"/>
          <w:szCs w:val="32"/>
        </w:rPr>
      </w:pPr>
      <w:permStart w:id="53" w:edGrp="everyone"/>
      <w:bookmarkStart w:id="21" w:name="PO_part2A10IncReason4"/>
      <w:r>
        <w:rPr>
          <w:rFonts w:hint="eastAsia" w:ascii="仿宋_GB2312" w:hAnsi="仿宋_GB2312" w:eastAsia="仿宋_GB2312" w:cs="仿宋_GB2312"/>
          <w:color w:val="000000"/>
          <w:sz w:val="32"/>
          <w:szCs w:val="32"/>
        </w:rPr>
        <w:t>我部门负责管理的专项转移支付项目共有</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我部门将按照《预算法》等有关规定，积极做好项目分配前期准备工作，在规定的时间内向财政部门提出资金分配意见，根据有关要求做好项目申报公开等相关工作。</w:t>
      </w:r>
      <w:permEnd w:id="53"/>
      <w:r>
        <w:rPr>
          <w:rFonts w:hint="eastAsia" w:ascii="仿宋_GB2312" w:hAnsi="仿宋_GB2312" w:eastAsia="仿宋_GB2312" w:cs="仿宋_GB2312"/>
          <w:color w:val="000000"/>
          <w:sz w:val="32"/>
          <w:szCs w:val="32"/>
        </w:rPr>
        <w:t xml:space="preserve"> </w:t>
      </w:r>
      <w:bookmarkEnd w:id="21"/>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bookmarkStart w:id="22" w:name="PO_part3A10IncReason1"/>
      <w:r>
        <w:rPr>
          <w:rFonts w:hint="eastAsia" w:ascii="仿宋_GB2312" w:hAnsi="仿宋_GB2312" w:eastAsia="仿宋_GB2312" w:cs="仿宋_GB2312"/>
          <w:color w:val="000000"/>
          <w:sz w:val="32"/>
          <w:szCs w:val="32"/>
        </w:rPr>
        <w:t xml:space="preserve"> </w:t>
      </w:r>
      <w:permStart w:id="54" w:edGrp="everyone"/>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各部门特定名词解释（由部门自行添加），如无需增加特定名词解释可删除本段。</w:t>
      </w:r>
      <w:r>
        <w:rPr>
          <w:rFonts w:hint="eastAsia" w:ascii="仿宋_GB2312" w:hAnsi="仿宋_GB2312" w:eastAsia="仿宋_GB2312" w:cs="仿宋_GB2312"/>
          <w:color w:val="000000"/>
          <w:sz w:val="32"/>
          <w:szCs w:val="32"/>
        </w:rPr>
        <w:t xml:space="preserve"> </w:t>
      </w:r>
      <w:permEnd w:id="54"/>
      <w:r>
        <w:rPr>
          <w:rFonts w:hint="eastAsia" w:ascii="仿宋_GB2312" w:hAnsi="仿宋_GB2312" w:eastAsia="仿宋_GB2312" w:cs="仿宋_GB2312"/>
          <w:color w:val="000000"/>
          <w:sz w:val="32"/>
          <w:szCs w:val="32"/>
        </w:rPr>
        <w:t xml:space="preserve"> </w:t>
      </w:r>
      <w:bookmarkEnd w:id="22"/>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方正小标宋简体"/>
          <w:sz w:val="44"/>
          <w:szCs w:val="44"/>
          <w:lang w:val="en-US" w:eastAsia="zh-CN"/>
        </w:rPr>
        <w:t>罗山县河沙事务中心</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年度部门预算表</w:t>
      </w:r>
    </w:p>
    <w:p>
      <w:pPr>
        <w:rPr>
          <w:rFonts w:hint="eastAsia" w:ascii="仿宋_GB2312" w:hAnsi="仿宋_GB2312" w:eastAsia="仿宋_GB2312" w:cs="仿宋_GB2312"/>
          <w:sz w:val="32"/>
          <w:szCs w:val="32"/>
        </w:rPr>
      </w:pPr>
      <w:bookmarkStart w:id="23" w:name="PO_part4Table1"/>
    </w:p>
    <w:tbl>
      <w:tblPr>
        <w:tblStyle w:val="4"/>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nil"/>
              <w:left w:val="nil"/>
              <w:bottom w:val="single" w:color="auto" w:sz="4" w:space="0"/>
              <w:right w:val="nil"/>
            </w:tcBorders>
            <w:noWrap w:val="0"/>
            <w:vAlign w:val="center"/>
          </w:tcPr>
          <w:p>
            <w:pPr>
              <w:jc w:val="left"/>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bookmarkStart w:id="24" w:name="PO_part4Table1DivName1"/>
            <w:r>
              <w:rPr>
                <w:rFonts w:hint="eastAsia" w:ascii="宋体" w:hAnsi="宋体"/>
                <w:color w:val="000000"/>
                <w:kern w:val="0"/>
                <w:sz w:val="18"/>
                <w:szCs w:val="18"/>
              </w:rPr>
              <w:t xml:space="preserve"> </w:t>
            </w:r>
            <w:bookmarkEnd w:id="24"/>
            <w:r>
              <w:rPr>
                <w:rFonts w:hint="eastAsia" w:ascii="宋体" w:hAnsi="宋体"/>
                <w:color w:val="000000"/>
                <w:kern w:val="0"/>
                <w:sz w:val="18"/>
                <w:szCs w:val="18"/>
                <w:lang w:val="en-US" w:eastAsia="zh-CN"/>
              </w:rPr>
              <w:t>罗山县河沙事务中心</w:t>
            </w:r>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55" w:edGrp="everyone" w:colFirst="1" w:colLast="1"/>
            <w:permStart w:id="56"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434.12</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5"/>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57" w:edGrp="everyone" w:colFirst="1" w:colLast="1"/>
            <w:permStart w:id="58"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7"/>
      <w:permEnd w:id="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59" w:edGrp="everyone" w:colFirst="1" w:colLast="1"/>
            <w:permStart w:id="60"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9"/>
      <w:permEnd w:id="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1" w:edGrp="everyone" w:colFirst="1" w:colLast="1"/>
            <w:permStart w:id="62"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1"/>
      <w:perm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3" w:edGrp="everyone" w:colFirst="1" w:colLast="1"/>
            <w:permStart w:id="64"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3"/>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5" w:edGrp="everyone" w:colFirst="1" w:colLast="1"/>
            <w:permStart w:id="66"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7" w:edGrp="everyone" w:colFirst="1" w:colLast="1"/>
            <w:permStart w:id="68"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7"/>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69" w:edGrp="everyone" w:colFirst="1" w:colLast="1"/>
            <w:permStart w:id="70"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69"/>
      <w:permEnd w:id="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1" w:edGrp="everyone" w:colFirst="1" w:colLast="1"/>
            <w:permStart w:id="72"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73" w:edGrp="everyone" w:colFirst="1" w:colLast="1"/>
            <w:permStart w:id="74"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3"/>
      <w:perm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7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7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7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434.12</w:t>
            </w:r>
          </w:p>
        </w:tc>
      </w:tr>
      <w:perm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7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7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0" w:edGrp="everyone" w:colFirst="3" w:colLast="3"/>
            <w:permStart w:id="81" w:edGrp="everyone" w:colFirst="4" w:colLast="4"/>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0"/>
      <w:perm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8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9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9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9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9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9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9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96" w:edGrp="everyone" w:colFirst="1" w:colLast="1"/>
            <w:permStart w:id="97"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6"/>
      <w:permEnd w:id="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8" w:edGrp="everyone" w:colFirst="1" w:colLast="1"/>
            <w:permStart w:id="99"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8"/>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100" w:edGrp="everyone" w:colFirst="1" w:colLast="1"/>
            <w:permStart w:id="101"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00"/>
      <w:permEnd w:id="101"/>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5" w:name="PO_part4Table1Remark1"/>
      <w:r>
        <w:rPr>
          <w:rFonts w:hint="eastAsia" w:ascii="宋体" w:hAnsi="宋体" w:cs="宋体"/>
          <w:color w:val="000000"/>
          <w:kern w:val="0"/>
          <w:sz w:val="18"/>
          <w:szCs w:val="18"/>
          <w:lang w:bidi="ar"/>
        </w:rPr>
        <w:t xml:space="preserve"> </w:t>
      </w:r>
      <w:permStart w:id="102" w:edGrp="everyone"/>
      <w:r>
        <w:rPr>
          <w:rFonts w:hint="eastAsia" w:ascii="宋体" w:hAnsi="宋体" w:cs="宋体"/>
          <w:color w:val="000000"/>
          <w:kern w:val="0"/>
          <w:sz w:val="18"/>
          <w:szCs w:val="18"/>
          <w:lang w:bidi="ar"/>
        </w:rPr>
        <w:t>报表金额单位转换时可能存在四舍五入尾数误差。</w:t>
      </w:r>
      <w:permEnd w:id="102"/>
      <w:r>
        <w:rPr>
          <w:rFonts w:hint="eastAsia" w:ascii="宋体" w:hAnsi="宋体" w:cs="宋体"/>
          <w:color w:val="000000"/>
          <w:kern w:val="0"/>
          <w:sz w:val="18"/>
          <w:szCs w:val="18"/>
          <w:lang w:bidi="ar"/>
        </w:rPr>
        <w:t xml:space="preserve"> </w:t>
      </w:r>
      <w:bookmarkEnd w:id="25"/>
      <w:r>
        <w:rPr>
          <w:rFonts w:hint="eastAsia" w:ascii="宋体" w:hAnsi="宋体" w:cs="宋体"/>
          <w:color w:val="000000"/>
          <w:kern w:val="0"/>
          <w:sz w:val="18"/>
          <w:szCs w:val="18"/>
          <w:lang w:bidi="ar"/>
        </w:rPr>
        <w:t xml:space="preserve"> </w:t>
      </w:r>
      <w:bookmarkEnd w:id="2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26" w:name="PO_part4Table2"/>
    </w:p>
    <w:tbl>
      <w:tblPr>
        <w:tblStyle w:val="4"/>
        <w:tblW w:w="14875"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5"/>
        <w:gridCol w:w="612"/>
        <w:gridCol w:w="498"/>
        <w:gridCol w:w="854"/>
        <w:gridCol w:w="854"/>
        <w:gridCol w:w="854"/>
        <w:gridCol w:w="854"/>
        <w:gridCol w:w="854"/>
        <w:gridCol w:w="854"/>
        <w:gridCol w:w="678"/>
        <w:gridCol w:w="654"/>
        <w:gridCol w:w="734"/>
        <w:gridCol w:w="837"/>
        <w:gridCol w:w="738"/>
        <w:gridCol w:w="700"/>
        <w:gridCol w:w="912"/>
        <w:gridCol w:w="775"/>
        <w:gridCol w:w="863"/>
        <w:gridCol w:w="787"/>
        <w:gridCol w:w="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4875" w:type="dxa"/>
            <w:gridSpan w:val="20"/>
            <w:tcBorders>
              <w:top w:val="nil"/>
              <w:left w:val="nil"/>
              <w:bottom w:val="nil"/>
              <w:right w:val="nil"/>
            </w:tcBorders>
            <w:noWrap w:val="0"/>
            <w:vAlign w:val="center"/>
          </w:tcPr>
          <w:p>
            <w:pPr>
              <w:jc w:val="right"/>
              <w:rPr>
                <w:rFonts w:hint="eastAsia" w:ascii="宋体" w:hAnsi="宋体" w:cs="宋体"/>
                <w:color w:val="000000"/>
                <w:sz w:val="15"/>
                <w:szCs w:val="15"/>
              </w:rPr>
            </w:pPr>
            <w:r>
              <w:rPr>
                <w:rFonts w:hint="eastAsia" w:ascii="宋体" w:hAnsi="宋体"/>
                <w:color w:val="000000"/>
                <w:kern w:val="0"/>
                <w:sz w:val="15"/>
                <w:szCs w:val="15"/>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4875" w:type="dxa"/>
            <w:gridSpan w:val="20"/>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15"/>
                <w:szCs w:val="15"/>
              </w:rPr>
            </w:pPr>
            <w:r>
              <w:rPr>
                <w:rFonts w:hint="eastAsia" w:ascii="宋体" w:hAnsi="宋体"/>
                <w:b/>
                <w:bCs/>
                <w:color w:val="000000"/>
                <w:kern w:val="0"/>
                <w:sz w:val="15"/>
                <w:szCs w:val="15"/>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8091" w:type="dxa"/>
            <w:gridSpan w:val="11"/>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olor w:val="000000"/>
                <w:kern w:val="0"/>
                <w:sz w:val="15"/>
                <w:szCs w:val="15"/>
              </w:rPr>
              <w:t>部门名称：</w:t>
            </w:r>
            <w:bookmarkStart w:id="27" w:name="PO_part4Table1DivName2"/>
            <w:r>
              <w:rPr>
                <w:rFonts w:hint="eastAsia" w:ascii="宋体" w:hAnsi="宋体"/>
                <w:color w:val="000000"/>
                <w:kern w:val="0"/>
                <w:sz w:val="15"/>
                <w:szCs w:val="15"/>
              </w:rPr>
              <w:t xml:space="preserve"> </w:t>
            </w:r>
            <w:bookmarkEnd w:id="27"/>
            <w:r>
              <w:rPr>
                <w:rFonts w:hint="eastAsia" w:ascii="宋体" w:hAnsi="宋体"/>
                <w:color w:val="000000"/>
                <w:kern w:val="0"/>
                <w:sz w:val="15"/>
                <w:szCs w:val="15"/>
                <w:lang w:val="en-US" w:eastAsia="zh-CN"/>
              </w:rPr>
              <w:t>罗山县河沙事务中心</w:t>
            </w:r>
          </w:p>
        </w:tc>
        <w:tc>
          <w:tcPr>
            <w:tcW w:w="6784" w:type="dxa"/>
            <w:gridSpan w:val="9"/>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5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部门（单位）代码</w:t>
            </w:r>
          </w:p>
        </w:tc>
        <w:tc>
          <w:tcPr>
            <w:tcW w:w="61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部门（单位）名称</w:t>
            </w:r>
          </w:p>
        </w:tc>
        <w:tc>
          <w:tcPr>
            <w:tcW w:w="49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总计</w:t>
            </w:r>
          </w:p>
        </w:tc>
        <w:tc>
          <w:tcPr>
            <w:tcW w:w="876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本年收入</w:t>
            </w:r>
          </w:p>
        </w:tc>
        <w:tc>
          <w:tcPr>
            <w:tcW w:w="447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52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p>
        </w:tc>
        <w:tc>
          <w:tcPr>
            <w:tcW w:w="61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p>
        </w:tc>
        <w:tc>
          <w:tcPr>
            <w:tcW w:w="49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财政专户管理资金收入</w:t>
            </w:r>
          </w:p>
        </w:tc>
        <w:tc>
          <w:tcPr>
            <w:tcW w:w="67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事业收入</w:t>
            </w:r>
          </w:p>
        </w:tc>
        <w:tc>
          <w:tcPr>
            <w:tcW w:w="6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事业单位经营收入</w:t>
            </w:r>
          </w:p>
        </w:tc>
        <w:tc>
          <w:tcPr>
            <w:tcW w:w="7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上级补助收入</w:t>
            </w:r>
          </w:p>
        </w:tc>
        <w:tc>
          <w:tcPr>
            <w:tcW w:w="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附属单位上缴收入</w:t>
            </w:r>
          </w:p>
        </w:tc>
        <w:tc>
          <w:tcPr>
            <w:tcW w:w="73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其他收入</w:t>
            </w:r>
          </w:p>
        </w:tc>
        <w:tc>
          <w:tcPr>
            <w:tcW w:w="7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合计</w:t>
            </w:r>
          </w:p>
        </w:tc>
        <w:tc>
          <w:tcPr>
            <w:tcW w:w="91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一般公共预算</w:t>
            </w:r>
          </w:p>
        </w:tc>
        <w:tc>
          <w:tcPr>
            <w:tcW w:w="7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政府性基金</w:t>
            </w:r>
          </w:p>
        </w:tc>
        <w:tc>
          <w:tcPr>
            <w:tcW w:w="8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国有资本经营预算</w:t>
            </w:r>
          </w:p>
        </w:tc>
        <w:tc>
          <w:tcPr>
            <w:tcW w:w="78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财政专户管理资金</w:t>
            </w:r>
          </w:p>
        </w:tc>
        <w:tc>
          <w:tcPr>
            <w:tcW w:w="43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52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p>
        </w:tc>
        <w:tc>
          <w:tcPr>
            <w:tcW w:w="61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p>
        </w:tc>
        <w:tc>
          <w:tcPr>
            <w:tcW w:w="49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 w:val="15"/>
                <w:szCs w:val="15"/>
                <w:lang w:bidi="ar"/>
              </w:rPr>
            </w:pPr>
            <w:r>
              <w:rPr>
                <w:rFonts w:ascii="宋体" w:hAnsi="宋体" w:cs="宋体"/>
                <w:color w:val="000000"/>
                <w:kern w:val="0"/>
                <w:sz w:val="15"/>
                <w:szCs w:val="15"/>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67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6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73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83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73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70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91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7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86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78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c>
          <w:tcPr>
            <w:tcW w:w="43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525" w:type="dxa"/>
            <w:tcBorders>
              <w:left w:val="single" w:color="auto" w:sz="4" w:space="0"/>
              <w:right w:val="single" w:color="auto" w:sz="4" w:space="0"/>
            </w:tcBorders>
            <w:noWrap w:val="0"/>
            <w:vAlign w:val="center"/>
          </w:tcPr>
          <w:p>
            <w:pPr>
              <w:jc w:val="left"/>
              <w:rPr>
                <w:rFonts w:hint="eastAsia" w:ascii="宋体" w:hAnsi="宋体" w:cs="宋体"/>
                <w:color w:val="000000"/>
                <w:kern w:val="0"/>
                <w:sz w:val="15"/>
                <w:szCs w:val="15"/>
                <w:lang w:bidi="ar"/>
              </w:rPr>
            </w:pPr>
            <w:permStart w:id="103" w:edGrp="everyone" w:colFirst="2" w:colLast="2"/>
            <w:permStart w:id="104" w:edGrp="everyone" w:colFirst="3" w:colLast="3"/>
            <w:permStart w:id="105" w:edGrp="everyone" w:colFirst="4" w:colLast="4"/>
            <w:permStart w:id="106" w:edGrp="everyone" w:colFirst="5" w:colLast="5"/>
            <w:permStart w:id="107" w:edGrp="everyone" w:colFirst="6" w:colLast="6"/>
            <w:permStart w:id="108" w:edGrp="everyone" w:colFirst="7" w:colLast="7"/>
            <w:permStart w:id="109" w:edGrp="everyone" w:colFirst="8" w:colLast="8"/>
            <w:permStart w:id="110" w:edGrp="everyone" w:colFirst="9" w:colLast="9"/>
            <w:permStart w:id="111" w:edGrp="everyone" w:colFirst="10" w:colLast="10"/>
            <w:permStart w:id="112" w:edGrp="everyone" w:colFirst="11" w:colLast="11"/>
            <w:permStart w:id="113" w:edGrp="everyone" w:colFirst="12" w:colLast="12"/>
            <w:permStart w:id="114" w:edGrp="everyone" w:colFirst="13" w:colLast="13"/>
            <w:permStart w:id="115" w:edGrp="everyone" w:colFirst="14" w:colLast="14"/>
            <w:permStart w:id="116" w:edGrp="everyone" w:colFirst="15" w:colLast="15"/>
            <w:permStart w:id="117" w:edGrp="everyone" w:colFirst="16" w:colLast="16"/>
            <w:permStart w:id="118" w:edGrp="everyone" w:colFirst="17" w:colLast="17"/>
            <w:permStart w:id="119" w:edGrp="everyone" w:colFirst="18" w:colLast="18"/>
            <w:permStart w:id="120" w:edGrp="everyone" w:colFirst="19" w:colLast="19"/>
          </w:p>
        </w:tc>
        <w:tc>
          <w:tcPr>
            <w:tcW w:w="612" w:type="dxa"/>
            <w:tcBorders>
              <w:left w:val="single" w:color="auto" w:sz="4" w:space="0"/>
              <w:right w:val="single" w:color="auto" w:sz="4" w:space="0"/>
            </w:tcBorders>
            <w:noWrap w:val="0"/>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合计</w:t>
            </w:r>
          </w:p>
        </w:tc>
        <w:tc>
          <w:tcPr>
            <w:tcW w:w="498" w:type="dxa"/>
            <w:tcBorders>
              <w:left w:val="single" w:color="auto" w:sz="4" w:space="0"/>
              <w:right w:val="single" w:color="auto" w:sz="4" w:space="0"/>
            </w:tcBorders>
            <w:noWrap w:val="0"/>
            <w:vAlign w:val="center"/>
          </w:tcPr>
          <w:p>
            <w:pPr>
              <w:jc w:val="right"/>
              <w:rPr>
                <w:rFonts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67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3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3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0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91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6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8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43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r>
      <w:permEnd w:id="103"/>
      <w:permEnd w:id="104"/>
      <w:permEnd w:id="105"/>
      <w:permEnd w:id="106"/>
      <w:permEnd w:id="107"/>
      <w:permEnd w:id="108"/>
      <w:permEnd w:id="109"/>
      <w:permEnd w:id="110"/>
      <w:permEnd w:id="111"/>
      <w:permEnd w:id="112"/>
      <w:permEnd w:id="113"/>
      <w:permEnd w:id="114"/>
      <w:permEnd w:id="115"/>
      <w:permEnd w:id="116"/>
      <w:permEnd w:id="117"/>
      <w:permEnd w:id="118"/>
      <w:permEnd w:id="119"/>
      <w:permEnd w:id="1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525"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 w:val="15"/>
                <w:szCs w:val="15"/>
                <w:lang w:val="en-US" w:eastAsia="zh-CN" w:bidi="ar"/>
              </w:rPr>
            </w:pPr>
            <w:permStart w:id="121" w:edGrp="everyone"/>
            <w:r>
              <w:rPr>
                <w:rFonts w:hint="eastAsia" w:ascii="宋体" w:hAnsi="宋体" w:cs="宋体"/>
                <w:color w:val="000000"/>
                <w:kern w:val="0"/>
                <w:sz w:val="15"/>
                <w:szCs w:val="15"/>
                <w:lang w:val="en-US" w:eastAsia="zh-CN" w:bidi="ar"/>
              </w:rPr>
              <w:t>308006</w:t>
            </w:r>
          </w:p>
        </w:tc>
        <w:tc>
          <w:tcPr>
            <w:tcW w:w="612"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罗山县河沙事务中心</w:t>
            </w:r>
          </w:p>
        </w:tc>
        <w:tc>
          <w:tcPr>
            <w:tcW w:w="49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434.12</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434.12</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434.12</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5"/>
                <w:szCs w:val="15"/>
                <w:lang w:val="en-US" w:eastAsia="zh-CN" w:bidi="ar"/>
              </w:rPr>
            </w:pPr>
            <w:r>
              <w:rPr>
                <w:rFonts w:hint="eastAsia" w:ascii="宋体" w:hAnsi="宋体" w:cs="宋体"/>
                <w:color w:val="000000"/>
                <w:kern w:val="0"/>
                <w:sz w:val="15"/>
                <w:szCs w:val="15"/>
                <w:lang w:val="en-US" w:eastAsia="zh-CN" w:bidi="ar"/>
              </w:rPr>
              <w:t>434.12</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67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3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3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0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91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6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8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43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525"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XX</w:t>
            </w:r>
          </w:p>
        </w:tc>
        <w:tc>
          <w:tcPr>
            <w:tcW w:w="612"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XX</w:t>
            </w:r>
          </w:p>
        </w:tc>
        <w:tc>
          <w:tcPr>
            <w:tcW w:w="49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67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6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3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3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00"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91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7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863"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78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c>
          <w:tcPr>
            <w:tcW w:w="43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0.00</w:t>
            </w:r>
          </w:p>
        </w:tc>
      </w:tr>
      <w:permEnd w:id="121"/>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5"/>
          <w:szCs w:val="15"/>
          <w:lang w:bidi="ar"/>
        </w:rPr>
        <w:t>注：</w:t>
      </w:r>
      <w:bookmarkStart w:id="28" w:name="PO_part4Table1Remark2"/>
      <w:r>
        <w:rPr>
          <w:rFonts w:hint="eastAsia" w:ascii="宋体" w:hAnsi="宋体" w:cs="宋体"/>
          <w:color w:val="000000"/>
          <w:kern w:val="0"/>
          <w:sz w:val="15"/>
          <w:szCs w:val="15"/>
          <w:lang w:bidi="ar"/>
        </w:rPr>
        <w:t xml:space="preserve"> </w:t>
      </w:r>
      <w:permStart w:id="122" w:edGrp="everyone"/>
      <w:r>
        <w:rPr>
          <w:rFonts w:hint="eastAsia" w:ascii="宋体" w:hAnsi="宋体" w:cs="宋体"/>
          <w:color w:val="000000"/>
          <w:kern w:val="0"/>
          <w:sz w:val="15"/>
          <w:szCs w:val="15"/>
          <w:lang w:bidi="ar"/>
        </w:rPr>
        <w:t>报表金额单位转换时可能存在四舍五入尾数误差。</w:t>
      </w:r>
      <w:permEnd w:id="122"/>
      <w:r>
        <w:rPr>
          <w:rFonts w:hint="eastAsia" w:ascii="宋体" w:hAnsi="宋体" w:cs="宋体"/>
          <w:color w:val="000000"/>
          <w:kern w:val="0"/>
          <w:sz w:val="15"/>
          <w:szCs w:val="15"/>
          <w:lang w:bidi="ar"/>
        </w:rPr>
        <w:t xml:space="preserve"> </w:t>
      </w:r>
      <w:bookmarkEnd w:id="28"/>
      <w:r>
        <w:rPr>
          <w:rFonts w:hint="eastAsia" w:ascii="宋体" w:hAnsi="宋体" w:cs="宋体"/>
          <w:color w:val="000000"/>
          <w:kern w:val="0"/>
          <w:sz w:val="15"/>
          <w:szCs w:val="15"/>
          <w:lang w:bidi="ar"/>
        </w:rPr>
        <w:t xml:space="preserve"> </w:t>
      </w:r>
      <w:bookmarkEnd w:id="26"/>
      <w:r>
        <w:rPr>
          <w:rFonts w:hint="eastAsia" w:ascii="宋体" w:hAnsi="宋体" w:cs="宋体"/>
          <w:color w:val="000000"/>
          <w:kern w:val="0"/>
          <w:sz w:val="15"/>
          <w:szCs w:val="15"/>
          <w:lang w:bidi="ar"/>
        </w:rPr>
        <w:t xml:space="preserve"> </w:t>
      </w:r>
    </w:p>
    <w:p>
      <w:pPr>
        <w:rPr>
          <w:rFonts w:hint="eastAsia" w:ascii="宋体" w:hAnsi="宋体" w:cs="宋体"/>
          <w:color w:val="000000"/>
          <w:kern w:val="0"/>
          <w:sz w:val="18"/>
          <w:szCs w:val="18"/>
          <w:lang w:bidi="ar"/>
        </w:rPr>
      </w:pPr>
      <w:bookmarkStart w:id="29" w:name="PO_part4Table3"/>
    </w:p>
    <w:tbl>
      <w:tblPr>
        <w:tblStyle w:val="4"/>
        <w:tblW w:w="14875"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5"/>
        <w:gridCol w:w="950"/>
        <w:gridCol w:w="1650"/>
        <w:gridCol w:w="1134"/>
        <w:gridCol w:w="1417"/>
        <w:gridCol w:w="1421"/>
        <w:gridCol w:w="1413"/>
        <w:gridCol w:w="1417"/>
        <w:gridCol w:w="1123"/>
        <w:gridCol w:w="1187"/>
        <w:gridCol w:w="127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4875"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4875"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7547"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r>
              <w:rPr>
                <w:rFonts w:hint="eastAsia" w:ascii="宋体" w:hAnsi="宋体"/>
                <w:color w:val="000000"/>
                <w:kern w:val="0"/>
                <w:sz w:val="18"/>
                <w:szCs w:val="18"/>
                <w:lang w:val="en-US" w:eastAsia="zh-CN"/>
              </w:rPr>
              <w:t>罗山县河沙事务中心</w:t>
            </w:r>
          </w:p>
        </w:tc>
        <w:tc>
          <w:tcPr>
            <w:tcW w:w="7328"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9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9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6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1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79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37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97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9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6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54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18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2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9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97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9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6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18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75"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123" w:edGrp="everyone" w:colFirst="3" w:colLast="3"/>
            <w:permStart w:id="124" w:edGrp="everyone" w:colFirst="4" w:colLast="4"/>
            <w:permStart w:id="125" w:edGrp="everyone" w:colFirst="5" w:colLast="5"/>
            <w:permStart w:id="126" w:edGrp="everyone" w:colFirst="6" w:colLast="6"/>
            <w:permStart w:id="127" w:edGrp="everyone" w:colFirst="7" w:colLast="7"/>
            <w:permStart w:id="128" w:edGrp="everyone" w:colFirst="8" w:colLast="8"/>
            <w:permStart w:id="129" w:edGrp="everyone" w:colFirst="9" w:colLast="9"/>
            <w:permStart w:id="130" w:edGrp="everyone" w:colFirst="10" w:colLast="10"/>
            <w:permStart w:id="131" w:edGrp="everyone" w:colFirst="11" w:colLast="11"/>
          </w:p>
        </w:tc>
        <w:tc>
          <w:tcPr>
            <w:tcW w:w="950"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650"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134"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8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2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9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123"/>
      <w:permEnd w:id="124"/>
      <w:permEnd w:id="125"/>
      <w:permEnd w:id="126"/>
      <w:permEnd w:id="127"/>
      <w:permEnd w:id="128"/>
      <w:permEnd w:id="129"/>
      <w:permEnd w:id="130"/>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75"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132" w:edGrp="everyone"/>
            <w:r>
              <w:rPr>
                <w:rFonts w:hint="eastAsia" w:ascii="宋体" w:hAnsi="宋体"/>
                <w:color w:val="000000"/>
                <w:kern w:val="0"/>
                <w:szCs w:val="21"/>
              </w:rPr>
              <w:t>XX</w:t>
            </w:r>
          </w:p>
        </w:tc>
        <w:tc>
          <w:tcPr>
            <w:tcW w:w="950"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308006</w:t>
            </w:r>
          </w:p>
        </w:tc>
        <w:tc>
          <w:tcPr>
            <w:tcW w:w="1650"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罗山县河沙事务</w:t>
            </w:r>
          </w:p>
        </w:tc>
        <w:tc>
          <w:tcPr>
            <w:tcW w:w="1134"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8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275"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9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75"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9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6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134"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8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2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9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975"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 xml:space="preserve">    XX</w:t>
            </w:r>
          </w:p>
        </w:tc>
        <w:tc>
          <w:tcPr>
            <w:tcW w:w="9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6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134"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18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2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9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permEnd w:id="132"/>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0" w:name="PO_part4Table1Remark3"/>
      <w:r>
        <w:rPr>
          <w:rFonts w:hint="eastAsia" w:ascii="宋体" w:hAnsi="宋体" w:cs="宋体"/>
          <w:color w:val="000000"/>
          <w:kern w:val="0"/>
          <w:sz w:val="18"/>
          <w:szCs w:val="18"/>
          <w:lang w:bidi="ar"/>
        </w:rPr>
        <w:t xml:space="preserve"> </w:t>
      </w:r>
      <w:permStart w:id="133" w:edGrp="everyone"/>
      <w:r>
        <w:rPr>
          <w:rFonts w:hint="eastAsia" w:ascii="宋体" w:hAnsi="宋体" w:cs="宋体"/>
          <w:color w:val="000000"/>
          <w:kern w:val="0"/>
          <w:sz w:val="18"/>
          <w:szCs w:val="18"/>
          <w:lang w:bidi="ar"/>
        </w:rPr>
        <w:t>报表金额单位转换时可能存在四舍五入尾数误差。</w:t>
      </w:r>
      <w:permEnd w:id="133"/>
      <w:r>
        <w:rPr>
          <w:rFonts w:hint="eastAsia" w:ascii="宋体" w:hAnsi="宋体" w:cs="宋体"/>
          <w:color w:val="000000"/>
          <w:kern w:val="0"/>
          <w:sz w:val="18"/>
          <w:szCs w:val="18"/>
          <w:lang w:bidi="ar"/>
        </w:rPr>
        <w:t xml:space="preserve"> </w:t>
      </w:r>
      <w:bookmarkEnd w:id="30"/>
      <w:r>
        <w:rPr>
          <w:rFonts w:hint="eastAsia" w:ascii="宋体" w:hAnsi="宋体" w:cs="宋体"/>
          <w:color w:val="000000"/>
          <w:kern w:val="0"/>
          <w:sz w:val="18"/>
          <w:szCs w:val="18"/>
          <w:lang w:bidi="ar"/>
        </w:rPr>
        <w:t xml:space="preserve"> </w:t>
      </w:r>
      <w:bookmarkEnd w:id="2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1" w:name="PO_part4Table4"/>
    </w:p>
    <w:tbl>
      <w:tblPr>
        <w:tblStyle w:val="4"/>
        <w:tblW w:w="14913" w:type="dxa"/>
        <w:tblInd w:w="221" w:type="dxa"/>
        <w:tblLayout w:type="fixed"/>
        <w:tblCellMar>
          <w:top w:w="15" w:type="dxa"/>
          <w:left w:w="15" w:type="dxa"/>
          <w:bottom w:w="15" w:type="dxa"/>
          <w:right w:w="15" w:type="dxa"/>
        </w:tblCellMar>
      </w:tblPr>
      <w:tblGrid>
        <w:gridCol w:w="1900"/>
        <w:gridCol w:w="1988"/>
        <w:gridCol w:w="2150"/>
        <w:gridCol w:w="1391"/>
        <w:gridCol w:w="2125"/>
        <w:gridCol w:w="1796"/>
        <w:gridCol w:w="1663"/>
        <w:gridCol w:w="1900"/>
      </w:tblGrid>
      <w:tr>
        <w:tblPrEx>
          <w:tblCellMar>
            <w:top w:w="15" w:type="dxa"/>
            <w:left w:w="15" w:type="dxa"/>
            <w:bottom w:w="15" w:type="dxa"/>
            <w:right w:w="15" w:type="dxa"/>
          </w:tblCellMar>
        </w:tblPrEx>
        <w:trPr>
          <w:cantSplit/>
          <w:trHeight w:val="397" w:hRule="atLeast"/>
          <w:tblHeader/>
        </w:trPr>
        <w:tc>
          <w:tcPr>
            <w:tcW w:w="14913"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4913"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7429" w:type="dxa"/>
            <w:gridSpan w:val="4"/>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olor w:val="000000"/>
                <w:kern w:val="0"/>
                <w:sz w:val="18"/>
                <w:szCs w:val="18"/>
              </w:rPr>
              <w:t>部门名称：</w:t>
            </w:r>
            <w:bookmarkStart w:id="32" w:name="PO_part4Table1DivName4"/>
            <w:r>
              <w:rPr>
                <w:rFonts w:hint="eastAsia" w:ascii="宋体" w:hAnsi="宋体"/>
                <w:color w:val="000000"/>
                <w:kern w:val="0"/>
                <w:sz w:val="18"/>
                <w:szCs w:val="18"/>
              </w:rPr>
              <w:t xml:space="preserve"> </w:t>
            </w:r>
            <w:bookmarkEnd w:id="32"/>
            <w:r>
              <w:rPr>
                <w:rFonts w:hint="eastAsia" w:ascii="宋体" w:hAnsi="宋体"/>
                <w:color w:val="000000"/>
                <w:kern w:val="0"/>
                <w:sz w:val="18"/>
                <w:szCs w:val="18"/>
                <w:lang w:val="en-US" w:eastAsia="zh-CN"/>
              </w:rPr>
              <w:t>罗山县河沙事务中心</w:t>
            </w:r>
          </w:p>
        </w:tc>
        <w:tc>
          <w:tcPr>
            <w:tcW w:w="7484"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388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102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19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198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139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39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6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19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190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988"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5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39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6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90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4" w:edGrp="everyone" w:colFirst="1" w:colLast="1"/>
            <w:permStart w:id="135" w:edGrp="everyone" w:colFirst="3" w:colLast="3"/>
            <w:permStart w:id="136" w:edGrp="everyone" w:colFirst="4" w:colLast="4"/>
            <w:permStart w:id="137" w:edGrp="everyone" w:colFirst="5" w:colLast="5"/>
            <w:permStart w:id="138" w:edGrp="everyone" w:colFirst="6" w:colLast="6"/>
            <w:permStart w:id="139" w:edGrp="everyone" w:colFirst="7" w:colLast="7"/>
            <w:r>
              <w:rPr>
                <w:rFonts w:ascii="宋体" w:hAnsi="宋体" w:cs="宋体"/>
                <w:color w:val="000000"/>
                <w:kern w:val="0"/>
                <w:szCs w:val="21"/>
                <w:lang w:bidi="ar"/>
              </w:rPr>
              <w:t>一、本年收入</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4"/>
      <w:permEnd w:id="135"/>
      <w:permEnd w:id="136"/>
      <w:permEnd w:id="137"/>
      <w:permEnd w:id="138"/>
      <w:permEnd w:id="139"/>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40" w:edGrp="everyone" w:colFirst="1" w:colLast="1"/>
            <w:permStart w:id="141" w:edGrp="everyone" w:colFirst="3" w:colLast="3"/>
            <w:permStart w:id="142" w:edGrp="everyone" w:colFirst="4" w:colLast="4"/>
            <w:permStart w:id="143" w:edGrp="everyone" w:colFirst="5" w:colLast="5"/>
            <w:permStart w:id="144" w:edGrp="everyone" w:colFirst="6" w:colLast="6"/>
            <w:permStart w:id="145" w:edGrp="everyone" w:colFirst="7" w:colLast="7"/>
            <w:permStart w:id="146" w:edGrp="everyone" w:colFirst="8" w:colLast="8"/>
            <w:r>
              <w:rPr>
                <w:rFonts w:ascii="宋体" w:hAnsi="宋体" w:cs="宋体"/>
                <w:color w:val="000000"/>
                <w:kern w:val="0"/>
                <w:szCs w:val="21"/>
                <w:lang w:bidi="ar"/>
              </w:rPr>
              <w:t>（一）一般公共预算拨款</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0"/>
      <w:permEnd w:id="141"/>
      <w:permEnd w:id="142"/>
      <w:permEnd w:id="143"/>
      <w:permEnd w:id="144"/>
      <w:permEnd w:id="145"/>
      <w:permEnd w:id="146"/>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47" w:edGrp="everyone" w:colFirst="1" w:colLast="1"/>
            <w:permStart w:id="148" w:edGrp="everyone" w:colFirst="3" w:colLast="3"/>
            <w:permStart w:id="149" w:edGrp="everyone" w:colFirst="4" w:colLast="4"/>
            <w:permStart w:id="150" w:edGrp="everyone" w:colFirst="5" w:colLast="5"/>
            <w:permStart w:id="151" w:edGrp="everyone" w:colFirst="6" w:colLast="6"/>
            <w:permStart w:id="152" w:edGrp="everyone" w:colFirst="7" w:colLast="7"/>
            <w:permStart w:id="153" w:edGrp="everyone" w:colFirst="8" w:colLast="8"/>
            <w:r>
              <w:rPr>
                <w:rFonts w:ascii="宋体" w:hAnsi="宋体" w:cs="宋体"/>
                <w:color w:val="000000"/>
                <w:kern w:val="0"/>
                <w:szCs w:val="21"/>
                <w:lang w:bidi="ar"/>
              </w:rPr>
              <w:t xml:space="preserve">      其中：财政拨款</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7"/>
      <w:permEnd w:id="148"/>
      <w:permEnd w:id="149"/>
      <w:permEnd w:id="150"/>
      <w:permEnd w:id="151"/>
      <w:permEnd w:id="152"/>
      <w:permEnd w:id="153"/>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54" w:edGrp="everyone" w:colFirst="1" w:colLast="1"/>
            <w:permStart w:id="155" w:edGrp="everyone" w:colFirst="3" w:colLast="3"/>
            <w:permStart w:id="156" w:edGrp="everyone" w:colFirst="4" w:colLast="4"/>
            <w:permStart w:id="157" w:edGrp="everyone" w:colFirst="5" w:colLast="5"/>
            <w:permStart w:id="158" w:edGrp="everyone" w:colFirst="6" w:colLast="6"/>
            <w:permStart w:id="159" w:edGrp="everyone" w:colFirst="7" w:colLast="7"/>
            <w:permStart w:id="160" w:edGrp="everyone" w:colFirst="8" w:colLast="8"/>
            <w:r>
              <w:rPr>
                <w:rFonts w:ascii="宋体" w:hAnsi="宋体" w:cs="宋体"/>
                <w:color w:val="000000"/>
                <w:kern w:val="0"/>
                <w:szCs w:val="21"/>
                <w:lang w:bidi="ar"/>
              </w:rPr>
              <w:t>（二）政府性基金预算拨款</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4"/>
      <w:permEnd w:id="155"/>
      <w:permEnd w:id="156"/>
      <w:permEnd w:id="157"/>
      <w:permEnd w:id="158"/>
      <w:permEnd w:id="159"/>
      <w:permEnd w:id="160"/>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61" w:edGrp="everyone" w:colFirst="1" w:colLast="1"/>
            <w:permStart w:id="162" w:edGrp="everyone" w:colFirst="3" w:colLast="3"/>
            <w:permStart w:id="163" w:edGrp="everyone" w:colFirst="4" w:colLast="4"/>
            <w:permStart w:id="164" w:edGrp="everyone" w:colFirst="5" w:colLast="5"/>
            <w:permStart w:id="165" w:edGrp="everyone" w:colFirst="6" w:colLast="6"/>
            <w:permStart w:id="166" w:edGrp="everyone" w:colFirst="7" w:colLast="7"/>
            <w:permStart w:id="167" w:edGrp="everyone" w:colFirst="8" w:colLast="8"/>
            <w:r>
              <w:rPr>
                <w:rFonts w:ascii="宋体" w:hAnsi="宋体" w:cs="宋体"/>
                <w:color w:val="000000"/>
                <w:kern w:val="0"/>
                <w:szCs w:val="21"/>
                <w:lang w:bidi="ar"/>
              </w:rPr>
              <w:t>（三）国有资本经营预算拨款</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1"/>
      <w:permEnd w:id="162"/>
      <w:permEnd w:id="163"/>
      <w:permEnd w:id="164"/>
      <w:permEnd w:id="165"/>
      <w:permEnd w:id="166"/>
      <w:permEnd w:id="167"/>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68" w:edGrp="everyone" w:colFirst="1" w:colLast="1"/>
            <w:permStart w:id="169" w:edGrp="everyone" w:colFirst="3" w:colLast="3"/>
            <w:permStart w:id="170" w:edGrp="everyone" w:colFirst="4" w:colLast="4"/>
            <w:permStart w:id="171" w:edGrp="everyone" w:colFirst="5" w:colLast="5"/>
            <w:permStart w:id="172" w:edGrp="everyone" w:colFirst="6" w:colLast="6"/>
            <w:permStart w:id="173" w:edGrp="everyone" w:colFirst="7" w:colLast="7"/>
            <w:permStart w:id="174" w:edGrp="everyone" w:colFirst="8" w:colLast="8"/>
            <w:r>
              <w:rPr>
                <w:rFonts w:ascii="宋体" w:hAnsi="宋体" w:cs="宋体"/>
                <w:color w:val="000000"/>
                <w:kern w:val="0"/>
                <w:szCs w:val="21"/>
                <w:lang w:bidi="ar"/>
              </w:rPr>
              <w:t>二、上年结转</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8"/>
      <w:permEnd w:id="169"/>
      <w:permEnd w:id="170"/>
      <w:permEnd w:id="171"/>
      <w:permEnd w:id="172"/>
      <w:permEnd w:id="173"/>
      <w:permEnd w:id="174"/>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75" w:edGrp="everyone" w:colFirst="1" w:colLast="1"/>
            <w:permStart w:id="176" w:edGrp="everyone" w:colFirst="3" w:colLast="3"/>
            <w:permStart w:id="177" w:edGrp="everyone" w:colFirst="4" w:colLast="4"/>
            <w:permStart w:id="178" w:edGrp="everyone" w:colFirst="5" w:colLast="5"/>
            <w:permStart w:id="179" w:edGrp="everyone" w:colFirst="6" w:colLast="6"/>
            <w:permStart w:id="180" w:edGrp="everyone" w:colFirst="7" w:colLast="7"/>
            <w:permStart w:id="181" w:edGrp="everyone" w:colFirst="8" w:colLast="8"/>
            <w:r>
              <w:rPr>
                <w:rFonts w:ascii="宋体" w:hAnsi="宋体" w:cs="宋体"/>
                <w:color w:val="000000"/>
                <w:kern w:val="0"/>
                <w:szCs w:val="21"/>
                <w:lang w:bidi="ar"/>
              </w:rPr>
              <w:t>（一）一般公共预算拨款</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5"/>
      <w:permEnd w:id="176"/>
      <w:permEnd w:id="177"/>
      <w:permEnd w:id="178"/>
      <w:permEnd w:id="179"/>
      <w:permEnd w:id="180"/>
      <w:permEnd w:id="181"/>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82" w:edGrp="everyone" w:colFirst="1" w:colLast="1"/>
            <w:permStart w:id="183" w:edGrp="everyone" w:colFirst="3" w:colLast="3"/>
            <w:permStart w:id="184" w:edGrp="everyone" w:colFirst="4" w:colLast="4"/>
            <w:permStart w:id="185" w:edGrp="everyone" w:colFirst="5" w:colLast="5"/>
            <w:permStart w:id="186" w:edGrp="everyone" w:colFirst="6" w:colLast="6"/>
            <w:permStart w:id="187" w:edGrp="everyone" w:colFirst="7" w:colLast="7"/>
            <w:permStart w:id="188" w:edGrp="everyone" w:colFirst="8" w:colLast="8"/>
            <w:r>
              <w:rPr>
                <w:rFonts w:ascii="宋体" w:hAnsi="宋体" w:cs="宋体"/>
                <w:color w:val="000000"/>
                <w:kern w:val="0"/>
                <w:szCs w:val="21"/>
                <w:lang w:bidi="ar"/>
              </w:rPr>
              <w:t>（二）政府性基金预算拨款</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2"/>
      <w:permEnd w:id="183"/>
      <w:permEnd w:id="184"/>
      <w:permEnd w:id="185"/>
      <w:permEnd w:id="186"/>
      <w:permEnd w:id="187"/>
      <w:permEnd w:id="188"/>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89" w:edGrp="everyone" w:colFirst="1" w:colLast="1"/>
            <w:permStart w:id="190" w:edGrp="everyone" w:colFirst="3" w:colLast="3"/>
            <w:permStart w:id="191" w:edGrp="everyone" w:colFirst="4" w:colLast="4"/>
            <w:permStart w:id="192" w:edGrp="everyone" w:colFirst="5" w:colLast="5"/>
            <w:permStart w:id="193" w:edGrp="everyone" w:colFirst="6" w:colLast="6"/>
            <w:permStart w:id="194" w:edGrp="everyone" w:colFirst="7" w:colLast="7"/>
            <w:permStart w:id="195" w:edGrp="everyone" w:colFirst="8" w:colLast="8"/>
            <w:r>
              <w:rPr>
                <w:rFonts w:ascii="宋体" w:hAnsi="宋体" w:cs="宋体"/>
                <w:color w:val="000000"/>
                <w:kern w:val="0"/>
                <w:szCs w:val="21"/>
                <w:lang w:bidi="ar"/>
              </w:rPr>
              <w:t>（三）国有资本经营预算拨款</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9"/>
      <w:permEnd w:id="190"/>
      <w:permEnd w:id="191"/>
      <w:permEnd w:id="192"/>
      <w:permEnd w:id="193"/>
      <w:permEnd w:id="194"/>
      <w:permEnd w:id="195"/>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6" w:edGrp="everyone" w:colFirst="3" w:colLast="3"/>
            <w:permStart w:id="197" w:edGrp="everyone" w:colFirst="4" w:colLast="4"/>
            <w:permStart w:id="198" w:edGrp="everyone" w:colFirst="5" w:colLast="5"/>
            <w:permStart w:id="199" w:edGrp="everyone" w:colFirst="6" w:colLast="6"/>
            <w:permStart w:id="200" w:edGrp="everyone" w:colFirst="7" w:colLast="7"/>
            <w:permStart w:id="201"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6"/>
      <w:permEnd w:id="197"/>
      <w:permEnd w:id="198"/>
      <w:permEnd w:id="199"/>
      <w:permEnd w:id="200"/>
      <w:permEnd w:id="201"/>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2" w:edGrp="everyone" w:colFirst="3" w:colLast="3"/>
            <w:permStart w:id="203" w:edGrp="everyone" w:colFirst="4" w:colLast="4"/>
            <w:permStart w:id="204" w:edGrp="everyone" w:colFirst="5" w:colLast="5"/>
            <w:permStart w:id="205" w:edGrp="everyone" w:colFirst="6" w:colLast="6"/>
            <w:permStart w:id="206" w:edGrp="everyone" w:colFirst="7" w:colLast="7"/>
            <w:permStart w:id="207"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2"/>
      <w:permEnd w:id="203"/>
      <w:permEnd w:id="204"/>
      <w:permEnd w:id="205"/>
      <w:permEnd w:id="206"/>
      <w:permEnd w:id="207"/>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8" w:edGrp="everyone" w:colFirst="3" w:colLast="3"/>
            <w:permStart w:id="209" w:edGrp="everyone" w:colFirst="4" w:colLast="4"/>
            <w:permStart w:id="210" w:edGrp="everyone" w:colFirst="5" w:colLast="5"/>
            <w:permStart w:id="211" w:edGrp="everyone" w:colFirst="6" w:colLast="6"/>
            <w:permStart w:id="212" w:edGrp="everyone" w:colFirst="7" w:colLast="7"/>
            <w:permStart w:id="213"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8"/>
      <w:permEnd w:id="209"/>
      <w:permEnd w:id="210"/>
      <w:permEnd w:id="211"/>
      <w:permEnd w:id="212"/>
      <w:permEnd w:id="213"/>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4" w:edGrp="everyone" w:colFirst="3" w:colLast="3"/>
            <w:permStart w:id="215" w:edGrp="everyone" w:colFirst="4" w:colLast="4"/>
            <w:permStart w:id="216" w:edGrp="everyone" w:colFirst="5" w:colLast="5"/>
            <w:permStart w:id="217" w:edGrp="everyone" w:colFirst="6" w:colLast="6"/>
            <w:permStart w:id="218" w:edGrp="everyone" w:colFirst="7" w:colLast="7"/>
            <w:permStart w:id="219"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4"/>
      <w:permEnd w:id="215"/>
      <w:permEnd w:id="216"/>
      <w:permEnd w:id="217"/>
      <w:permEnd w:id="218"/>
      <w:permEnd w:id="219"/>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0" w:edGrp="everyone" w:colFirst="3" w:colLast="3"/>
            <w:permStart w:id="221" w:edGrp="everyone" w:colFirst="4" w:colLast="4"/>
            <w:permStart w:id="222" w:edGrp="everyone" w:colFirst="5" w:colLast="5"/>
            <w:permStart w:id="223" w:edGrp="everyone" w:colFirst="6" w:colLast="6"/>
            <w:permStart w:id="224" w:edGrp="everyone" w:colFirst="7" w:colLast="7"/>
            <w:permStart w:id="225"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 xml:space="preserve">        434.12</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0"/>
      <w:permEnd w:id="221"/>
      <w:permEnd w:id="222"/>
      <w:permEnd w:id="223"/>
      <w:permEnd w:id="224"/>
      <w:permEnd w:id="225"/>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6" w:edGrp="everyone" w:colFirst="3" w:colLast="3"/>
            <w:permStart w:id="227" w:edGrp="everyone" w:colFirst="4" w:colLast="4"/>
            <w:permStart w:id="228" w:edGrp="everyone" w:colFirst="5" w:colLast="5"/>
            <w:permStart w:id="229" w:edGrp="everyone" w:colFirst="6" w:colLast="6"/>
            <w:permStart w:id="230" w:edGrp="everyone" w:colFirst="7" w:colLast="7"/>
            <w:permStart w:id="231"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6"/>
      <w:permEnd w:id="227"/>
      <w:permEnd w:id="228"/>
      <w:permEnd w:id="229"/>
      <w:permEnd w:id="230"/>
      <w:permEnd w:id="231"/>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2" w:edGrp="everyone" w:colFirst="3" w:colLast="3"/>
            <w:permStart w:id="233" w:edGrp="everyone" w:colFirst="4" w:colLast="4"/>
            <w:permStart w:id="234" w:edGrp="everyone" w:colFirst="5" w:colLast="5"/>
            <w:permStart w:id="235" w:edGrp="everyone" w:colFirst="6" w:colLast="6"/>
            <w:permStart w:id="236" w:edGrp="everyone" w:colFirst="7" w:colLast="7"/>
            <w:permStart w:id="237"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2"/>
      <w:permEnd w:id="233"/>
      <w:permEnd w:id="234"/>
      <w:permEnd w:id="235"/>
      <w:permEnd w:id="236"/>
      <w:permEnd w:id="237"/>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8" w:edGrp="everyone" w:colFirst="3" w:colLast="3"/>
            <w:permStart w:id="239" w:edGrp="everyone" w:colFirst="4" w:colLast="4"/>
            <w:permStart w:id="240" w:edGrp="everyone" w:colFirst="5" w:colLast="5"/>
            <w:permStart w:id="241" w:edGrp="everyone" w:colFirst="6" w:colLast="6"/>
            <w:permStart w:id="242" w:edGrp="everyone" w:colFirst="7" w:colLast="7"/>
            <w:permStart w:id="243"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8"/>
      <w:permEnd w:id="239"/>
      <w:permEnd w:id="240"/>
      <w:permEnd w:id="241"/>
      <w:permEnd w:id="242"/>
      <w:permEnd w:id="243"/>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44" w:edGrp="everyone" w:colFirst="3" w:colLast="3"/>
            <w:permStart w:id="245" w:edGrp="everyone" w:colFirst="4" w:colLast="4"/>
            <w:permStart w:id="246" w:edGrp="everyone" w:colFirst="5" w:colLast="5"/>
            <w:permStart w:id="247" w:edGrp="everyone" w:colFirst="6" w:colLast="6"/>
            <w:permStart w:id="248" w:edGrp="everyone" w:colFirst="7" w:colLast="7"/>
            <w:permStart w:id="249"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4"/>
      <w:permEnd w:id="245"/>
      <w:permEnd w:id="246"/>
      <w:permEnd w:id="247"/>
      <w:permEnd w:id="248"/>
      <w:permEnd w:id="249"/>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0" w:edGrp="everyone" w:colFirst="3" w:colLast="3"/>
            <w:permStart w:id="251" w:edGrp="everyone" w:colFirst="4" w:colLast="4"/>
            <w:permStart w:id="252" w:edGrp="everyone" w:colFirst="5" w:colLast="5"/>
            <w:permStart w:id="253" w:edGrp="everyone" w:colFirst="6" w:colLast="6"/>
            <w:permStart w:id="254" w:edGrp="everyone" w:colFirst="7" w:colLast="7"/>
            <w:permStart w:id="255"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0"/>
      <w:permEnd w:id="251"/>
      <w:permEnd w:id="252"/>
      <w:permEnd w:id="253"/>
      <w:permEnd w:id="254"/>
      <w:permEnd w:id="255"/>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56" w:edGrp="everyone" w:colFirst="3" w:colLast="3"/>
            <w:permStart w:id="257" w:edGrp="everyone" w:colFirst="4" w:colLast="4"/>
            <w:permStart w:id="258" w:edGrp="everyone" w:colFirst="5" w:colLast="5"/>
            <w:permStart w:id="259" w:edGrp="everyone" w:colFirst="6" w:colLast="6"/>
            <w:permStart w:id="260" w:edGrp="everyone" w:colFirst="7" w:colLast="7"/>
            <w:permStart w:id="261"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56"/>
      <w:permEnd w:id="257"/>
      <w:permEnd w:id="258"/>
      <w:permEnd w:id="259"/>
      <w:permEnd w:id="260"/>
      <w:permEnd w:id="261"/>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2" w:edGrp="everyone" w:colFirst="3" w:colLast="3"/>
            <w:permStart w:id="263" w:edGrp="everyone" w:colFirst="4" w:colLast="4"/>
            <w:permStart w:id="264" w:edGrp="everyone" w:colFirst="5" w:colLast="5"/>
            <w:permStart w:id="265" w:edGrp="everyone" w:colFirst="6" w:colLast="6"/>
            <w:permStart w:id="266" w:edGrp="everyone" w:colFirst="7" w:colLast="7"/>
            <w:permStart w:id="267"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2"/>
      <w:permEnd w:id="263"/>
      <w:permEnd w:id="264"/>
      <w:permEnd w:id="265"/>
      <w:permEnd w:id="266"/>
      <w:permEnd w:id="267"/>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68" w:edGrp="everyone" w:colFirst="3" w:colLast="3"/>
            <w:permStart w:id="269" w:edGrp="everyone" w:colFirst="4" w:colLast="4"/>
            <w:permStart w:id="270" w:edGrp="everyone" w:colFirst="5" w:colLast="5"/>
            <w:permStart w:id="271" w:edGrp="everyone" w:colFirst="6" w:colLast="6"/>
            <w:permStart w:id="272" w:edGrp="everyone" w:colFirst="7" w:colLast="7"/>
            <w:permStart w:id="273"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8"/>
      <w:permEnd w:id="269"/>
      <w:permEnd w:id="270"/>
      <w:permEnd w:id="271"/>
      <w:permEnd w:id="272"/>
      <w:permEnd w:id="273"/>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74" w:edGrp="everyone" w:colFirst="3" w:colLast="3"/>
            <w:permStart w:id="275" w:edGrp="everyone" w:colFirst="4" w:colLast="4"/>
            <w:permStart w:id="276" w:edGrp="everyone" w:colFirst="5" w:colLast="5"/>
            <w:permStart w:id="277" w:edGrp="everyone" w:colFirst="6" w:colLast="6"/>
            <w:permStart w:id="278" w:edGrp="everyone" w:colFirst="7" w:colLast="7"/>
            <w:permStart w:id="279"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4"/>
      <w:permEnd w:id="275"/>
      <w:permEnd w:id="276"/>
      <w:permEnd w:id="277"/>
      <w:permEnd w:id="278"/>
      <w:permEnd w:id="279"/>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80" w:edGrp="everyone" w:colFirst="3" w:colLast="3"/>
            <w:permStart w:id="281" w:edGrp="everyone" w:colFirst="4" w:colLast="4"/>
            <w:permStart w:id="282" w:edGrp="everyone" w:colFirst="5" w:colLast="5"/>
            <w:permStart w:id="283" w:edGrp="everyone" w:colFirst="6" w:colLast="6"/>
            <w:permStart w:id="284" w:edGrp="everyone" w:colFirst="7" w:colLast="7"/>
            <w:permStart w:id="285"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0"/>
      <w:permEnd w:id="281"/>
      <w:permEnd w:id="282"/>
      <w:permEnd w:id="283"/>
      <w:permEnd w:id="284"/>
      <w:permEnd w:id="285"/>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86" w:edGrp="everyone" w:colFirst="3" w:colLast="3"/>
            <w:permStart w:id="287" w:edGrp="everyone" w:colFirst="4" w:colLast="4"/>
            <w:permStart w:id="288" w:edGrp="everyone" w:colFirst="5" w:colLast="5"/>
            <w:permStart w:id="289" w:edGrp="everyone" w:colFirst="6" w:colLast="6"/>
            <w:permStart w:id="290" w:edGrp="everyone" w:colFirst="7" w:colLast="7"/>
            <w:permStart w:id="291"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6"/>
      <w:permEnd w:id="287"/>
      <w:permEnd w:id="288"/>
      <w:permEnd w:id="289"/>
      <w:permEnd w:id="290"/>
      <w:permEnd w:id="291"/>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92" w:edGrp="everyone" w:colFirst="3" w:colLast="3"/>
            <w:permStart w:id="293" w:edGrp="everyone" w:colFirst="4" w:colLast="4"/>
            <w:permStart w:id="294" w:edGrp="everyone" w:colFirst="5" w:colLast="5"/>
            <w:permStart w:id="295" w:edGrp="everyone" w:colFirst="6" w:colLast="6"/>
            <w:permStart w:id="296" w:edGrp="everyone" w:colFirst="7" w:colLast="7"/>
            <w:permStart w:id="297"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2"/>
      <w:permEnd w:id="293"/>
      <w:permEnd w:id="294"/>
      <w:permEnd w:id="295"/>
      <w:permEnd w:id="296"/>
      <w:permEnd w:id="297"/>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98" w:edGrp="everyone" w:colFirst="3" w:colLast="3"/>
            <w:permStart w:id="299" w:edGrp="everyone" w:colFirst="4" w:colLast="4"/>
            <w:permStart w:id="300" w:edGrp="everyone" w:colFirst="5" w:colLast="5"/>
            <w:permStart w:id="301" w:edGrp="everyone" w:colFirst="6" w:colLast="6"/>
            <w:permStart w:id="302" w:edGrp="everyone" w:colFirst="7" w:colLast="7"/>
            <w:permStart w:id="303"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8"/>
      <w:permEnd w:id="299"/>
      <w:permEnd w:id="300"/>
      <w:permEnd w:id="301"/>
      <w:permEnd w:id="302"/>
      <w:permEnd w:id="303"/>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04" w:edGrp="everyone" w:colFirst="3" w:colLast="3"/>
            <w:permStart w:id="305" w:edGrp="everyone" w:colFirst="4" w:colLast="4"/>
            <w:permStart w:id="306" w:edGrp="everyone" w:colFirst="5" w:colLast="5"/>
            <w:permStart w:id="307" w:edGrp="everyone" w:colFirst="6" w:colLast="6"/>
            <w:permStart w:id="308" w:edGrp="everyone" w:colFirst="7" w:colLast="7"/>
            <w:permStart w:id="309"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04"/>
      <w:permEnd w:id="305"/>
      <w:permEnd w:id="306"/>
      <w:permEnd w:id="307"/>
      <w:permEnd w:id="308"/>
      <w:permEnd w:id="309"/>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10" w:edGrp="everyone" w:colFirst="3" w:colLast="3"/>
            <w:permStart w:id="311" w:edGrp="everyone" w:colFirst="4" w:colLast="4"/>
            <w:permStart w:id="312" w:edGrp="everyone" w:colFirst="5" w:colLast="5"/>
            <w:permStart w:id="313" w:edGrp="everyone" w:colFirst="6" w:colLast="6"/>
            <w:permStart w:id="314" w:edGrp="everyone" w:colFirst="7" w:colLast="7"/>
            <w:permStart w:id="315"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10"/>
      <w:permEnd w:id="311"/>
      <w:permEnd w:id="312"/>
      <w:permEnd w:id="313"/>
      <w:permEnd w:id="314"/>
      <w:permEnd w:id="315"/>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16" w:edGrp="everyone" w:colFirst="3" w:colLast="3"/>
            <w:permStart w:id="317" w:edGrp="everyone" w:colFirst="4" w:colLast="4"/>
            <w:permStart w:id="318" w:edGrp="everyone" w:colFirst="5" w:colLast="5"/>
            <w:permStart w:id="319" w:edGrp="everyone" w:colFirst="6" w:colLast="6"/>
            <w:permStart w:id="320" w:edGrp="everyone" w:colFirst="7" w:colLast="7"/>
            <w:permStart w:id="321"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16"/>
      <w:permEnd w:id="317"/>
      <w:permEnd w:id="318"/>
      <w:permEnd w:id="319"/>
      <w:permEnd w:id="320"/>
      <w:permEnd w:id="321"/>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22" w:edGrp="everyone" w:colFirst="3" w:colLast="3"/>
            <w:permStart w:id="323" w:edGrp="everyone" w:colFirst="4" w:colLast="4"/>
            <w:permStart w:id="324" w:edGrp="everyone" w:colFirst="5" w:colLast="5"/>
            <w:permStart w:id="325" w:edGrp="everyone" w:colFirst="6" w:colLast="6"/>
            <w:permStart w:id="326" w:edGrp="everyone" w:colFirst="7" w:colLast="7"/>
            <w:permStart w:id="327"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2"/>
      <w:permEnd w:id="323"/>
      <w:permEnd w:id="324"/>
      <w:permEnd w:id="325"/>
      <w:permEnd w:id="326"/>
      <w:permEnd w:id="327"/>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28" w:edGrp="everyone" w:colFirst="3" w:colLast="3"/>
            <w:permStart w:id="329" w:edGrp="everyone" w:colFirst="4" w:colLast="4"/>
            <w:permStart w:id="330" w:edGrp="everyone" w:colFirst="5" w:colLast="5"/>
            <w:permStart w:id="331" w:edGrp="everyone" w:colFirst="6" w:colLast="6"/>
            <w:permStart w:id="332" w:edGrp="everyone" w:colFirst="7" w:colLast="7"/>
            <w:permStart w:id="333" w:edGrp="everyone" w:colFirst="8" w:colLast="8"/>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28"/>
      <w:permEnd w:id="329"/>
      <w:permEnd w:id="330"/>
      <w:permEnd w:id="331"/>
      <w:permEnd w:id="332"/>
      <w:permEnd w:id="333"/>
      <w:tr>
        <w:tblPrEx>
          <w:tblCellMar>
            <w:top w:w="15" w:type="dxa"/>
            <w:left w:w="15" w:type="dxa"/>
            <w:bottom w:w="15" w:type="dxa"/>
            <w:right w:w="15" w:type="dxa"/>
          </w:tblCellMar>
        </w:tblPrEx>
        <w:trPr>
          <w:cantSplit/>
          <w:trHeight w:val="397" w:hRule="atLeast"/>
        </w:trPr>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34" w:edGrp="everyone" w:colFirst="1" w:colLast="1"/>
            <w:permStart w:id="335" w:edGrp="everyone" w:colFirst="3" w:colLast="3"/>
            <w:permStart w:id="336" w:edGrp="everyone" w:colFirst="4" w:colLast="4"/>
            <w:permStart w:id="337" w:edGrp="everyone" w:colFirst="5" w:colLast="5"/>
            <w:permStart w:id="338" w:edGrp="everyone" w:colFirst="6" w:colLast="6"/>
            <w:permStart w:id="339" w:edGrp="everyone" w:colFirst="7" w:colLast="7"/>
            <w:r>
              <w:rPr>
                <w:rFonts w:hint="eastAsia" w:ascii="宋体" w:hAnsi="宋体"/>
                <w:color w:val="000000"/>
                <w:kern w:val="0"/>
                <w:szCs w:val="21"/>
              </w:rPr>
              <w:t>收入合计</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79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34"/>
      <w:permEnd w:id="335"/>
      <w:permEnd w:id="336"/>
      <w:permEnd w:id="337"/>
      <w:permEnd w:id="338"/>
      <w:permEnd w:id="339"/>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3" w:name="PO_part4Table1Remark4"/>
      <w:r>
        <w:rPr>
          <w:rFonts w:hint="eastAsia" w:ascii="宋体" w:hAnsi="宋体" w:cs="宋体"/>
          <w:color w:val="000000"/>
          <w:kern w:val="0"/>
          <w:sz w:val="18"/>
          <w:szCs w:val="18"/>
          <w:lang w:bidi="ar"/>
        </w:rPr>
        <w:t xml:space="preserve"> </w:t>
      </w:r>
      <w:permStart w:id="340" w:edGrp="everyone"/>
      <w:r>
        <w:rPr>
          <w:rFonts w:hint="eastAsia" w:ascii="宋体" w:hAnsi="宋体" w:cs="宋体"/>
          <w:color w:val="000000"/>
          <w:kern w:val="0"/>
          <w:sz w:val="18"/>
          <w:szCs w:val="18"/>
          <w:lang w:bidi="ar"/>
        </w:rPr>
        <w:t>报表金额单位转换时可能存在四舍五入尾数误差。</w:t>
      </w:r>
      <w:permEnd w:id="340"/>
      <w:r>
        <w:rPr>
          <w:rFonts w:hint="eastAsia" w:ascii="宋体" w:hAnsi="宋体" w:cs="宋体"/>
          <w:color w:val="000000"/>
          <w:kern w:val="0"/>
          <w:sz w:val="18"/>
          <w:szCs w:val="18"/>
          <w:lang w:bidi="ar"/>
        </w:rPr>
        <w:t xml:space="preserve"> </w:t>
      </w:r>
      <w:bookmarkEnd w:id="33"/>
      <w:r>
        <w:rPr>
          <w:rFonts w:hint="eastAsia" w:ascii="宋体" w:hAnsi="宋体" w:cs="宋体"/>
          <w:color w:val="000000"/>
          <w:kern w:val="0"/>
          <w:sz w:val="18"/>
          <w:szCs w:val="18"/>
          <w:lang w:bidi="ar"/>
        </w:rPr>
        <w:t xml:space="preserve"> </w:t>
      </w:r>
      <w:bookmarkEnd w:id="3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4" w:name="PO_part4Table5"/>
    </w:p>
    <w:tbl>
      <w:tblPr>
        <w:tblStyle w:val="4"/>
        <w:tblW w:w="15075"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050"/>
        <w:gridCol w:w="1525"/>
        <w:gridCol w:w="1104"/>
        <w:gridCol w:w="1417"/>
        <w:gridCol w:w="1417"/>
        <w:gridCol w:w="946"/>
        <w:gridCol w:w="341"/>
        <w:gridCol w:w="1547"/>
        <w:gridCol w:w="1153"/>
        <w:gridCol w:w="1425"/>
        <w:gridCol w:w="1263"/>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75" w:type="dxa"/>
            <w:gridSpan w:val="13"/>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75" w:type="dxa"/>
            <w:gridSpan w:val="13"/>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371" w:type="dxa"/>
            <w:gridSpan w:val="7"/>
            <w:tcBorders>
              <w:top w:val="nil"/>
              <w:left w:val="nil"/>
              <w:bottom w:val="single" w:color="auto" w:sz="4" w:space="0"/>
              <w:right w:val="nil"/>
            </w:tcBorders>
            <w:noWrap w:val="0"/>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bookmarkStart w:id="35" w:name="PO_part4Table1DivName5"/>
            <w:r>
              <w:rPr>
                <w:rFonts w:hint="eastAsia" w:ascii="宋体" w:hAnsi="宋体"/>
                <w:color w:val="000000"/>
                <w:kern w:val="0"/>
                <w:sz w:val="18"/>
                <w:szCs w:val="18"/>
              </w:rPr>
              <w:t xml:space="preserve"> </w:t>
            </w:r>
            <w:bookmarkEnd w:id="35"/>
            <w:r>
              <w:rPr>
                <w:rFonts w:hint="eastAsia" w:ascii="宋体" w:hAnsi="宋体"/>
                <w:color w:val="000000"/>
                <w:kern w:val="0"/>
                <w:sz w:val="18"/>
                <w:szCs w:val="18"/>
                <w:lang w:val="en-US" w:eastAsia="zh-CN"/>
              </w:rPr>
              <w:t>罗山县河沙事务中心</w:t>
            </w:r>
          </w:p>
        </w:tc>
        <w:tc>
          <w:tcPr>
            <w:tcW w:w="6704" w:type="dxa"/>
            <w:gridSpan w:val="6"/>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1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0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5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10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821"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6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1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0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52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0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70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2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9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1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05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52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0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2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6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97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2"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41" w:edGrp="everyone" w:colFirst="3" w:colLast="3"/>
            <w:permStart w:id="342" w:edGrp="everyone" w:colFirst="4" w:colLast="4"/>
            <w:permStart w:id="343" w:edGrp="everyone" w:colFirst="5" w:colLast="5"/>
            <w:permStart w:id="344" w:edGrp="everyone" w:colFirst="6" w:colLast="6"/>
            <w:permStart w:id="345" w:edGrp="everyone" w:colFirst="7" w:colLast="7"/>
            <w:permStart w:id="346" w:edGrp="everyone" w:colFirst="8" w:colLast="8"/>
            <w:permStart w:id="347" w:edGrp="everyone" w:colFirst="9" w:colLast="9"/>
            <w:permStart w:id="348" w:edGrp="everyone" w:colFirst="10" w:colLast="10"/>
            <w:permStart w:id="349" w:edGrp="everyone" w:colFirst="11" w:colLast="11"/>
          </w:p>
        </w:tc>
        <w:tc>
          <w:tcPr>
            <w:tcW w:w="1050"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p>
        </w:tc>
        <w:tc>
          <w:tcPr>
            <w:tcW w:w="1525"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104" w:type="dxa"/>
            <w:tcBorders>
              <w:left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6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41"/>
      <w:permEnd w:id="342"/>
      <w:permEnd w:id="343"/>
      <w:permEnd w:id="344"/>
      <w:permEnd w:id="345"/>
      <w:permEnd w:id="346"/>
      <w:permEnd w:id="347"/>
      <w:permEnd w:id="348"/>
      <w:permEnd w:id="3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2"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50" w:edGrp="everyone"/>
            <w:r>
              <w:rPr>
                <w:rFonts w:hint="eastAsia" w:ascii="宋体" w:hAnsi="宋体"/>
                <w:color w:val="000000"/>
                <w:kern w:val="0"/>
                <w:szCs w:val="21"/>
              </w:rPr>
              <w:t>XX</w:t>
            </w:r>
          </w:p>
        </w:tc>
        <w:tc>
          <w:tcPr>
            <w:tcW w:w="1050"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308006</w:t>
            </w:r>
          </w:p>
        </w:tc>
        <w:tc>
          <w:tcPr>
            <w:tcW w:w="1525"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罗山县河沙事务中心</w:t>
            </w:r>
          </w:p>
        </w:tc>
        <w:tc>
          <w:tcPr>
            <w:tcW w:w="110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5"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263"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9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2"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0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525"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104"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6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12"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 xml:space="preserve">    XX</w:t>
            </w:r>
          </w:p>
        </w:tc>
        <w:tc>
          <w:tcPr>
            <w:tcW w:w="105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525"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104"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6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50"/>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36" w:name="PO_part4Table1Remark5"/>
      <w:r>
        <w:rPr>
          <w:rFonts w:hint="eastAsia" w:ascii="宋体" w:hAnsi="宋体" w:cs="宋体"/>
          <w:color w:val="000000"/>
          <w:kern w:val="0"/>
          <w:sz w:val="18"/>
          <w:szCs w:val="18"/>
          <w:lang w:bidi="ar"/>
        </w:rPr>
        <w:t xml:space="preserve"> </w:t>
      </w:r>
      <w:permStart w:id="351" w:edGrp="everyone"/>
      <w:r>
        <w:rPr>
          <w:rFonts w:hint="eastAsia" w:ascii="宋体" w:hAnsi="宋体" w:cs="宋体"/>
          <w:color w:val="000000"/>
          <w:kern w:val="0"/>
          <w:sz w:val="18"/>
          <w:szCs w:val="18"/>
          <w:lang w:bidi="ar"/>
        </w:rPr>
        <w:t>报表金额单位转换时可能存在四舍五入尾数误差。</w:t>
      </w:r>
    </w:p>
    <w:p>
      <w:pPr>
        <w:ind w:firstLine="419" w:firstLineChars="233"/>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本表仅含当年财政拨款安排的支出。</w:t>
      </w:r>
      <w:permEnd w:id="351"/>
      <w:r>
        <w:rPr>
          <w:rFonts w:hint="eastAsia" w:ascii="宋体" w:hAnsi="宋体" w:cs="宋体"/>
          <w:color w:val="000000"/>
          <w:kern w:val="0"/>
          <w:sz w:val="18"/>
          <w:szCs w:val="18"/>
          <w:lang w:bidi="ar"/>
        </w:rPr>
        <w:t xml:space="preserve"> </w:t>
      </w:r>
      <w:bookmarkEnd w:id="36"/>
      <w:r>
        <w:rPr>
          <w:rFonts w:hint="eastAsia" w:ascii="宋体" w:hAnsi="宋体" w:cs="宋体"/>
          <w:color w:val="000000"/>
          <w:kern w:val="0"/>
          <w:sz w:val="18"/>
          <w:szCs w:val="18"/>
          <w:lang w:bidi="ar"/>
        </w:rPr>
        <w:t xml:space="preserve"> </w:t>
      </w:r>
      <w:bookmarkEnd w:id="3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37" w:name="PO_part4Table6"/>
    </w:p>
    <w:tbl>
      <w:tblPr>
        <w:tblStyle w:val="4"/>
        <w:tblW w:w="15087"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300"/>
        <w:gridCol w:w="2098"/>
        <w:gridCol w:w="1217"/>
        <w:gridCol w:w="1212"/>
        <w:gridCol w:w="1998"/>
        <w:gridCol w:w="221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87"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87"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452" w:type="dxa"/>
            <w:gridSpan w:val="4"/>
            <w:tcBorders>
              <w:top w:val="nil"/>
              <w:left w:val="nil"/>
              <w:bottom w:val="single" w:color="auto" w:sz="4" w:space="0"/>
              <w:right w:val="nil"/>
            </w:tcBorders>
            <w:noWrap w:val="0"/>
            <w:vAlign w:val="center"/>
          </w:tcPr>
          <w:p>
            <w:pPr>
              <w:widowControl/>
              <w:jc w:val="left"/>
              <w:textAlignment w:val="center"/>
              <w:rPr>
                <w:rFonts w:hint="default" w:ascii="仿宋_GB2312" w:hAnsi="仿宋_GB2312" w:eastAsia="宋体" w:cs="仿宋_GB2312"/>
                <w:sz w:val="32"/>
                <w:szCs w:val="32"/>
                <w:lang w:val="en-US" w:eastAsia="zh-CN"/>
              </w:rPr>
            </w:pPr>
            <w:r>
              <w:rPr>
                <w:rFonts w:hint="eastAsia" w:ascii="宋体" w:hAnsi="宋体"/>
                <w:color w:val="000000"/>
                <w:kern w:val="0"/>
                <w:sz w:val="18"/>
                <w:szCs w:val="18"/>
              </w:rPr>
              <w:t>部门名称：</w:t>
            </w:r>
            <w:bookmarkStart w:id="38" w:name="PO_part4Table1DivName6"/>
            <w:r>
              <w:rPr>
                <w:rFonts w:hint="eastAsia" w:ascii="宋体" w:hAnsi="宋体"/>
                <w:color w:val="000000"/>
                <w:kern w:val="0"/>
                <w:sz w:val="18"/>
                <w:szCs w:val="18"/>
              </w:rPr>
              <w:t xml:space="preserve"> </w:t>
            </w:r>
            <w:bookmarkEnd w:id="38"/>
            <w:r>
              <w:rPr>
                <w:rFonts w:hint="eastAsia" w:ascii="宋体" w:hAnsi="宋体"/>
                <w:color w:val="000000"/>
                <w:kern w:val="0"/>
                <w:sz w:val="18"/>
                <w:szCs w:val="18"/>
                <w:lang w:val="en-US" w:eastAsia="zh-CN"/>
              </w:rPr>
              <w:t>罗山县河沙事务中心</w:t>
            </w:r>
          </w:p>
        </w:tc>
        <w:tc>
          <w:tcPr>
            <w:tcW w:w="7635"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1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5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642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199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352" w:edGrp="everyone" w:colFirst="4" w:colLast="4"/>
            <w:permStart w:id="353" w:edGrp="everyone" w:colFirst="5" w:colLast="5"/>
            <w:permStart w:id="354" w:edGrp="everyone" w:colFirst="6" w:colLast="6"/>
          </w:p>
        </w:tc>
        <w:tc>
          <w:tcPr>
            <w:tcW w:w="230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罗山县河沙事务中心</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199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420.23</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13.89</w:t>
            </w:r>
          </w:p>
        </w:tc>
      </w:tr>
      <w:permEnd w:id="352"/>
      <w:permEnd w:id="353"/>
      <w:permEnd w:id="3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55" w:edGrp="everyone"/>
            <w:r>
              <w:rPr>
                <w:rFonts w:hint="eastAsia" w:ascii="宋体" w:hAnsi="宋体"/>
                <w:color w:val="000000"/>
                <w:kern w:val="0"/>
                <w:szCs w:val="21"/>
              </w:rPr>
              <w:t>XX</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99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99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99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21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55"/>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39" w:name="PO_part4Table1Remark6"/>
      <w:r>
        <w:rPr>
          <w:rFonts w:hint="eastAsia" w:ascii="宋体" w:hAnsi="宋体" w:cs="宋体"/>
          <w:color w:val="000000"/>
          <w:kern w:val="0"/>
          <w:sz w:val="18"/>
          <w:szCs w:val="18"/>
          <w:lang w:bidi="ar"/>
        </w:rPr>
        <w:t xml:space="preserve"> </w:t>
      </w:r>
      <w:permStart w:id="356" w:edGrp="everyone"/>
      <w:r>
        <w:rPr>
          <w:rFonts w:hint="eastAsia" w:ascii="宋体" w:hAnsi="宋体" w:cs="宋体"/>
          <w:color w:val="000000"/>
          <w:kern w:val="0"/>
          <w:sz w:val="18"/>
          <w:szCs w:val="18"/>
          <w:lang w:bidi="ar"/>
        </w:rPr>
        <w:t>报表金额单位转换时可能存在四舍五入尾数误差。</w:t>
      </w:r>
      <w:permEnd w:id="356"/>
      <w:r>
        <w:rPr>
          <w:rFonts w:hint="eastAsia" w:ascii="宋体" w:hAnsi="宋体" w:cs="宋体"/>
          <w:color w:val="000000"/>
          <w:kern w:val="0"/>
          <w:sz w:val="18"/>
          <w:szCs w:val="18"/>
          <w:lang w:bidi="ar"/>
        </w:rPr>
        <w:t xml:space="preserve"> </w:t>
      </w:r>
      <w:bookmarkEnd w:id="39"/>
      <w:r>
        <w:rPr>
          <w:rFonts w:hint="eastAsia" w:ascii="宋体" w:hAnsi="宋体" w:cs="宋体"/>
          <w:color w:val="000000"/>
          <w:kern w:val="0"/>
          <w:sz w:val="18"/>
          <w:szCs w:val="18"/>
          <w:lang w:bidi="ar"/>
        </w:rPr>
        <w:t xml:space="preserve"> </w:t>
      </w:r>
      <w:bookmarkEnd w:id="3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0" w:name="PO_part4Table7"/>
    </w:p>
    <w:tbl>
      <w:tblPr>
        <w:tblStyle w:val="4"/>
        <w:tblW w:w="15138"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950"/>
        <w:gridCol w:w="987"/>
        <w:gridCol w:w="1038"/>
        <w:gridCol w:w="925"/>
        <w:gridCol w:w="1005"/>
        <w:gridCol w:w="973"/>
        <w:gridCol w:w="1021"/>
        <w:gridCol w:w="413"/>
        <w:gridCol w:w="528"/>
        <w:gridCol w:w="835"/>
        <w:gridCol w:w="987"/>
        <w:gridCol w:w="963"/>
        <w:gridCol w:w="1125"/>
        <w:gridCol w:w="937"/>
        <w:gridCol w:w="950"/>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blHeader/>
        </w:trPr>
        <w:tc>
          <w:tcPr>
            <w:tcW w:w="1513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13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000" w:type="dxa"/>
            <w:gridSpan w:val="9"/>
            <w:tcBorders>
              <w:top w:val="nil"/>
              <w:left w:val="nil"/>
              <w:bottom w:val="single" w:color="auto" w:sz="4" w:space="0"/>
              <w:right w:val="nil"/>
            </w:tcBorders>
            <w:noWrap w:val="0"/>
            <w:vAlign w:val="center"/>
          </w:tcPr>
          <w:p>
            <w:pPr>
              <w:widowControl/>
              <w:jc w:val="left"/>
              <w:textAlignment w:val="center"/>
              <w:rPr>
                <w:rFonts w:hint="default" w:ascii="仿宋_GB2312" w:hAnsi="仿宋_GB2312" w:eastAsia="宋体" w:cs="仿宋_GB2312"/>
                <w:sz w:val="18"/>
                <w:szCs w:val="18"/>
                <w:lang w:val="en-US" w:eastAsia="zh-CN"/>
              </w:rPr>
            </w:pPr>
            <w:r>
              <w:rPr>
                <w:rFonts w:hint="eastAsia" w:ascii="宋体" w:hAnsi="宋体"/>
                <w:color w:val="000000"/>
                <w:kern w:val="0"/>
                <w:sz w:val="18"/>
                <w:szCs w:val="18"/>
              </w:rPr>
              <w:t>部门名称：</w:t>
            </w:r>
            <w:bookmarkStart w:id="41" w:name="PO_part4Table1DivName7"/>
            <w:r>
              <w:rPr>
                <w:rFonts w:hint="eastAsia" w:ascii="宋体" w:hAnsi="宋体"/>
                <w:color w:val="000000"/>
                <w:kern w:val="0"/>
                <w:sz w:val="18"/>
                <w:szCs w:val="18"/>
              </w:rPr>
              <w:t xml:space="preserve"> </w:t>
            </w:r>
            <w:bookmarkEnd w:id="41"/>
            <w:r>
              <w:rPr>
                <w:rFonts w:hint="eastAsia" w:ascii="宋体" w:hAnsi="宋体"/>
                <w:color w:val="000000"/>
                <w:kern w:val="0"/>
                <w:sz w:val="18"/>
                <w:szCs w:val="18"/>
                <w:lang w:val="en-US" w:eastAsia="zh-CN"/>
              </w:rPr>
              <w:t>罗山县河沙事务中心</w:t>
            </w:r>
          </w:p>
        </w:tc>
        <w:tc>
          <w:tcPr>
            <w:tcW w:w="7138"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0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83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98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9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9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95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8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3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8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3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50"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1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57" w:edGrp="everyone" w:colFirst="4" w:colLast="4"/>
            <w:permStart w:id="358" w:edGrp="everyone" w:colFirst="5" w:colLast="5"/>
            <w:permStart w:id="359" w:edGrp="everyone" w:colFirst="6" w:colLast="6"/>
            <w:permStart w:id="360" w:edGrp="everyone" w:colFirst="7" w:colLast="7"/>
            <w:permStart w:id="361" w:edGrp="everyone" w:colFirst="8" w:colLast="8"/>
            <w:permStart w:id="362" w:edGrp="everyone" w:colFirst="9" w:colLast="9"/>
            <w:permStart w:id="363" w:edGrp="everyone" w:colFirst="10" w:colLast="10"/>
            <w:permStart w:id="364" w:edGrp="everyone" w:colFirst="11" w:colLast="11"/>
            <w:permStart w:id="365" w:edGrp="everyone" w:colFirst="12" w:colLast="12"/>
            <w:permStart w:id="366" w:edGrp="everyone" w:colFirst="13" w:colLast="13"/>
            <w:permStart w:id="367" w:edGrp="everyone" w:colFirst="14" w:colLast="14"/>
            <w:permStart w:id="368" w:edGrp="everyone" w:colFirst="15" w:colLast="15"/>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57"/>
      <w:permEnd w:id="358"/>
      <w:permEnd w:id="359"/>
      <w:permEnd w:id="360"/>
      <w:permEnd w:id="361"/>
      <w:permEnd w:id="362"/>
      <w:permEnd w:id="363"/>
      <w:permEnd w:id="364"/>
      <w:permEnd w:id="365"/>
      <w:permEnd w:id="366"/>
      <w:permEnd w:id="367"/>
      <w:permEnd w:id="3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ermStart w:id="369" w:edGrp="everyone"/>
            <w:r>
              <w:rPr>
                <w:rFonts w:hint="eastAsia" w:ascii="宋体" w:hAnsi="宋体"/>
                <w:color w:val="000000"/>
                <w:kern w:val="0"/>
                <w:szCs w:val="21"/>
              </w:rPr>
              <w:t>XX</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9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69"/>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2" w:name="PO_part4Table1Remark7"/>
      <w:r>
        <w:rPr>
          <w:rFonts w:hint="eastAsia" w:ascii="宋体" w:hAnsi="宋体" w:cs="宋体"/>
          <w:color w:val="000000"/>
          <w:kern w:val="0"/>
          <w:sz w:val="18"/>
          <w:szCs w:val="18"/>
          <w:lang w:bidi="ar"/>
        </w:rPr>
        <w:t xml:space="preserve"> </w:t>
      </w:r>
      <w:permStart w:id="370" w:edGrp="everyone"/>
      <w:r>
        <w:rPr>
          <w:rFonts w:hint="eastAsia" w:ascii="宋体" w:hAnsi="宋体" w:cs="宋体"/>
          <w:color w:val="000000"/>
          <w:kern w:val="0"/>
          <w:sz w:val="18"/>
          <w:szCs w:val="18"/>
          <w:lang w:bidi="ar"/>
        </w:rPr>
        <w:t>报表金额单位转换时可能存在四舍五入尾数误差。</w:t>
      </w:r>
      <w:permEnd w:id="370"/>
      <w:r>
        <w:rPr>
          <w:rFonts w:hint="eastAsia" w:ascii="宋体" w:hAnsi="宋体" w:cs="宋体"/>
          <w:color w:val="000000"/>
          <w:kern w:val="0"/>
          <w:sz w:val="18"/>
          <w:szCs w:val="18"/>
          <w:lang w:bidi="ar"/>
        </w:rPr>
        <w:t xml:space="preserve"> </w:t>
      </w:r>
      <w:bookmarkEnd w:id="42"/>
      <w:r>
        <w:rPr>
          <w:rFonts w:hint="eastAsia" w:ascii="宋体" w:hAnsi="宋体" w:cs="宋体"/>
          <w:color w:val="000000"/>
          <w:kern w:val="0"/>
          <w:sz w:val="18"/>
          <w:szCs w:val="18"/>
          <w:lang w:bidi="ar"/>
        </w:rPr>
        <w:t xml:space="preserve"> </w:t>
      </w:r>
      <w:bookmarkEnd w:id="4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3" w:name="PO_part4Table8"/>
    </w:p>
    <w:tbl>
      <w:tblPr>
        <w:tblStyle w:val="4"/>
        <w:tblW w:w="15063"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2700"/>
        <w:gridCol w:w="2526"/>
        <w:gridCol w:w="2834"/>
        <w:gridCol w:w="241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63"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063"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414" w:type="dxa"/>
            <w:gridSpan w:val="3"/>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bookmarkStart w:id="44" w:name="PO_part4Table1DivName8"/>
            <w:r>
              <w:rPr>
                <w:rFonts w:hint="eastAsia" w:ascii="宋体" w:hAnsi="宋体"/>
                <w:color w:val="000000"/>
                <w:kern w:val="0"/>
                <w:sz w:val="18"/>
                <w:szCs w:val="18"/>
              </w:rPr>
              <w:t xml:space="preserve"> </w:t>
            </w:r>
            <w:bookmarkEnd w:id="44"/>
            <w:r>
              <w:rPr>
                <w:rFonts w:hint="eastAsia" w:ascii="宋体" w:hAnsi="宋体"/>
                <w:color w:val="000000"/>
                <w:kern w:val="0"/>
                <w:sz w:val="18"/>
                <w:szCs w:val="18"/>
                <w:lang w:val="en-US" w:eastAsia="zh-CN"/>
              </w:rPr>
              <w:t>罗山县河沙事务中心</w:t>
            </w:r>
          </w:p>
        </w:tc>
        <w:tc>
          <w:tcPr>
            <w:tcW w:w="7649"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18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7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777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4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18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70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40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88"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permStart w:id="371" w:edGrp="everyone" w:colFirst="0" w:colLast="0"/>
            <w:permStart w:id="372" w:edGrp="everyone" w:colFirst="1" w:colLast="1"/>
            <w:permStart w:id="373" w:edGrp="everyone" w:colFirst="2" w:colLast="2"/>
            <w:permStart w:id="374" w:edGrp="everyone" w:colFirst="3" w:colLast="3"/>
            <w:permStart w:id="375" w:edGrp="everyone" w:colFirst="4" w:colLast="4"/>
            <w:permStart w:id="376" w:edGrp="everyone" w:colFirst="5" w:colLast="5"/>
            <w:r>
              <w:rPr>
                <w:rFonts w:hint="eastAsia" w:ascii="宋体" w:hAnsi="宋体"/>
                <w:color w:val="000000"/>
                <w:kern w:val="0"/>
                <w:szCs w:val="21"/>
                <w:lang w:val="en-US" w:eastAsia="zh-CN"/>
              </w:rPr>
              <w:t>6.3</w:t>
            </w:r>
          </w:p>
        </w:tc>
        <w:tc>
          <w:tcPr>
            <w:tcW w:w="2700"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5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6.3</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0</w:t>
            </w:r>
          </w:p>
        </w:tc>
        <w:tc>
          <w:tcPr>
            <w:tcW w:w="24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4.68</w:t>
            </w:r>
          </w:p>
        </w:tc>
        <w:tc>
          <w:tcPr>
            <w:tcW w:w="2400"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1.62</w:t>
            </w:r>
          </w:p>
        </w:tc>
      </w:tr>
      <w:permEnd w:id="371"/>
      <w:permEnd w:id="372"/>
      <w:permEnd w:id="373"/>
      <w:permEnd w:id="374"/>
      <w:permEnd w:id="375"/>
      <w:permEnd w:id="37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45" w:name="PO_part4Table1Remark8"/>
      <w:r>
        <w:rPr>
          <w:rFonts w:hint="eastAsia" w:ascii="宋体" w:hAnsi="宋体" w:cs="宋体"/>
          <w:color w:val="000000"/>
          <w:kern w:val="0"/>
          <w:sz w:val="18"/>
          <w:szCs w:val="18"/>
          <w:lang w:bidi="ar"/>
        </w:rPr>
        <w:t xml:space="preserve"> </w:t>
      </w:r>
      <w:permStart w:id="377"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77"/>
      <w:r>
        <w:rPr>
          <w:rFonts w:hint="eastAsia" w:ascii="宋体" w:hAnsi="宋体" w:cs="宋体"/>
          <w:color w:val="000000"/>
          <w:kern w:val="0"/>
          <w:sz w:val="18"/>
          <w:szCs w:val="18"/>
          <w:lang w:bidi="ar"/>
        </w:rPr>
        <w:t xml:space="preserve"> </w:t>
      </w:r>
      <w:bookmarkEnd w:id="45"/>
      <w:r>
        <w:rPr>
          <w:rFonts w:hint="eastAsia" w:ascii="宋体" w:hAnsi="宋体" w:cs="宋体"/>
          <w:color w:val="000000"/>
          <w:kern w:val="0"/>
          <w:sz w:val="18"/>
          <w:szCs w:val="18"/>
          <w:lang w:bidi="ar"/>
        </w:rPr>
        <w:t xml:space="preserve"> </w:t>
      </w:r>
      <w:bookmarkEnd w:id="4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6" w:name="PO_part4Table9"/>
    </w:p>
    <w:tbl>
      <w:tblPr>
        <w:tblStyle w:val="4"/>
        <w:tblW w:w="1513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275"/>
        <w:gridCol w:w="1213"/>
        <w:gridCol w:w="1200"/>
        <w:gridCol w:w="1233"/>
        <w:gridCol w:w="1418"/>
        <w:gridCol w:w="1224"/>
        <w:gridCol w:w="1350"/>
        <w:gridCol w:w="1362"/>
        <w:gridCol w:w="1363"/>
        <w:gridCol w:w="120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137"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137"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501"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rPr>
              <w:t>部门名称：</w:t>
            </w:r>
            <w:bookmarkStart w:id="47" w:name="PO_part4Table1DivName9"/>
            <w:r>
              <w:rPr>
                <w:rFonts w:hint="eastAsia" w:ascii="宋体" w:hAnsi="宋体"/>
                <w:color w:val="000000"/>
                <w:kern w:val="0"/>
                <w:sz w:val="18"/>
                <w:szCs w:val="18"/>
              </w:rPr>
              <w:t xml:space="preserve"> </w:t>
            </w:r>
            <w:bookmarkEnd w:id="47"/>
            <w:r>
              <w:rPr>
                <w:rFonts w:hint="eastAsia" w:ascii="宋体" w:hAnsi="宋体"/>
                <w:color w:val="000000"/>
                <w:kern w:val="0"/>
                <w:sz w:val="18"/>
                <w:szCs w:val="18"/>
                <w:lang w:val="en-US" w:eastAsia="zh-CN"/>
              </w:rPr>
              <w:t>罗山县河沙事务中心</w:t>
            </w:r>
          </w:p>
        </w:tc>
        <w:tc>
          <w:tcPr>
            <w:tcW w:w="763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6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2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2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2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58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7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16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0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3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6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71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3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20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1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6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0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3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36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0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13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62"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378" w:edGrp="everyone" w:colFirst="3" w:colLast="3"/>
            <w:permStart w:id="379" w:edGrp="everyone" w:colFirst="4" w:colLast="4"/>
            <w:permStart w:id="380" w:edGrp="everyone" w:colFirst="5" w:colLast="5"/>
            <w:permStart w:id="381" w:edGrp="everyone" w:colFirst="6" w:colLast="6"/>
            <w:permStart w:id="382" w:edGrp="everyone" w:colFirst="7" w:colLast="7"/>
            <w:permStart w:id="383" w:edGrp="everyone" w:colFirst="8" w:colLast="8"/>
            <w:permStart w:id="384" w:edGrp="everyone" w:colFirst="9" w:colLast="9"/>
            <w:permStart w:id="385" w:edGrp="everyone" w:colFirst="10" w:colLast="10"/>
            <w:permStart w:id="386" w:edGrp="everyone" w:colFirst="11" w:colLast="11"/>
          </w:p>
        </w:tc>
        <w:tc>
          <w:tcPr>
            <w:tcW w:w="1275"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213"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20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33"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3"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0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3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78"/>
      <w:permEnd w:id="379"/>
      <w:permEnd w:id="380"/>
      <w:permEnd w:id="381"/>
      <w:permEnd w:id="382"/>
      <w:permEnd w:id="383"/>
      <w:permEnd w:id="384"/>
      <w:permEnd w:id="385"/>
      <w:permEnd w:id="3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62"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87" w:edGrp="everyone"/>
            <w:r>
              <w:rPr>
                <w:rFonts w:hint="eastAsia" w:ascii="宋体" w:hAnsi="宋体"/>
                <w:color w:val="000000"/>
                <w:kern w:val="0"/>
                <w:szCs w:val="21"/>
              </w:rPr>
              <w:t>XX</w:t>
            </w:r>
          </w:p>
        </w:tc>
        <w:tc>
          <w:tcPr>
            <w:tcW w:w="1275"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213"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200"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233"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3"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0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3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6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87"/>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48" w:name="PO_part4Table1Remark9"/>
      <w:r>
        <w:rPr>
          <w:rFonts w:hint="eastAsia" w:ascii="宋体" w:hAnsi="宋体" w:cs="宋体"/>
          <w:color w:val="000000"/>
          <w:kern w:val="0"/>
          <w:sz w:val="18"/>
          <w:szCs w:val="18"/>
          <w:lang w:bidi="ar"/>
        </w:rPr>
        <w:t xml:space="preserve"> </w:t>
      </w:r>
      <w:permStart w:id="388"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w:t>
      </w:r>
      <w:r>
        <w:rPr>
          <w:rFonts w:hint="eastAsia" w:ascii="宋体" w:hAnsi="宋体"/>
          <w:color w:val="000000"/>
          <w:kern w:val="0"/>
          <w:sz w:val="18"/>
          <w:szCs w:val="18"/>
          <w:lang w:val="en-US" w:eastAsia="zh-CN"/>
        </w:rPr>
        <w:t>4</w:t>
      </w:r>
      <w:r>
        <w:rPr>
          <w:rFonts w:hint="eastAsia" w:ascii="宋体" w:hAnsi="宋体"/>
          <w:color w:val="000000"/>
          <w:kern w:val="0"/>
          <w:sz w:val="18"/>
          <w:szCs w:val="18"/>
        </w:rPr>
        <w:t>年度没有XX，故本表无数据”。有数据可删除本段</w:t>
      </w:r>
      <w:r>
        <w:rPr>
          <w:rFonts w:hint="eastAsia" w:ascii="宋体" w:hAnsi="宋体" w:cs="宋体"/>
          <w:color w:val="000000"/>
          <w:kern w:val="0"/>
          <w:sz w:val="18"/>
          <w:szCs w:val="18"/>
          <w:lang w:bidi="ar"/>
        </w:rPr>
        <w:t>。</w:t>
      </w:r>
      <w:permEnd w:id="388"/>
      <w:r>
        <w:rPr>
          <w:rFonts w:hint="eastAsia" w:ascii="宋体" w:hAnsi="宋体" w:cs="宋体"/>
          <w:color w:val="000000"/>
          <w:kern w:val="0"/>
          <w:sz w:val="18"/>
          <w:szCs w:val="18"/>
          <w:lang w:bidi="ar"/>
        </w:rPr>
        <w:t xml:space="preserve"> </w:t>
      </w:r>
      <w:bookmarkEnd w:id="48"/>
      <w:r>
        <w:rPr>
          <w:rFonts w:hint="eastAsia" w:ascii="宋体" w:hAnsi="宋体" w:cs="宋体"/>
          <w:color w:val="000000"/>
          <w:kern w:val="0"/>
          <w:sz w:val="18"/>
          <w:szCs w:val="18"/>
          <w:lang w:bidi="ar"/>
        </w:rPr>
        <w:t xml:space="preserve"> </w:t>
      </w:r>
      <w:bookmarkEnd w:id="4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49" w:name="PO_part4Table10"/>
    </w:p>
    <w:tbl>
      <w:tblPr>
        <w:tblStyle w:val="4"/>
        <w:tblW w:w="15138" w:type="dxa"/>
        <w:tblInd w:w="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13"/>
        <w:gridCol w:w="975"/>
        <w:gridCol w:w="1275"/>
        <w:gridCol w:w="1182"/>
        <w:gridCol w:w="1417"/>
        <w:gridCol w:w="1419"/>
        <w:gridCol w:w="1107"/>
        <w:gridCol w:w="1287"/>
        <w:gridCol w:w="1175"/>
        <w:gridCol w:w="1275"/>
        <w:gridCol w:w="1475"/>
        <w:gridCol w:w="1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13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513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7581" w:type="dxa"/>
            <w:gridSpan w:val="6"/>
            <w:tcBorders>
              <w:top w:val="nil"/>
              <w:left w:val="nil"/>
              <w:bottom w:val="single" w:color="auto" w:sz="4" w:space="0"/>
              <w:right w:val="nil"/>
            </w:tcBorders>
            <w:noWrap w:val="0"/>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olor w:val="000000"/>
                <w:kern w:val="0"/>
                <w:sz w:val="18"/>
                <w:szCs w:val="18"/>
              </w:rPr>
              <w:t>部门名称：</w:t>
            </w:r>
            <w:bookmarkStart w:id="50" w:name="PO_part4Table1DivName10"/>
            <w:r>
              <w:rPr>
                <w:rFonts w:hint="eastAsia" w:ascii="宋体" w:hAnsi="宋体"/>
                <w:color w:val="000000"/>
                <w:kern w:val="0"/>
                <w:sz w:val="18"/>
                <w:szCs w:val="18"/>
              </w:rPr>
              <w:t xml:space="preserve"> </w:t>
            </w:r>
            <w:bookmarkEnd w:id="50"/>
            <w:r>
              <w:rPr>
                <w:rFonts w:hint="eastAsia" w:ascii="宋体" w:hAnsi="宋体"/>
                <w:color w:val="000000"/>
                <w:kern w:val="0"/>
                <w:sz w:val="18"/>
                <w:szCs w:val="18"/>
                <w:lang w:val="en-US" w:eastAsia="zh-CN"/>
              </w:rPr>
              <w:t>罗山县河沙事务中心</w:t>
            </w:r>
          </w:p>
        </w:tc>
        <w:tc>
          <w:tcPr>
            <w:tcW w:w="7557"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3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9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2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18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394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373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7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23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3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9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2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18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7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23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389" w:edGrp="everyone" w:colFirst="3" w:colLast="3"/>
            <w:permStart w:id="390" w:edGrp="everyone" w:colFirst="4" w:colLast="4"/>
            <w:permStart w:id="391" w:edGrp="everyone" w:colFirst="5" w:colLast="5"/>
            <w:permStart w:id="392" w:edGrp="everyone" w:colFirst="6" w:colLast="6"/>
            <w:permStart w:id="393" w:edGrp="everyone" w:colFirst="7" w:colLast="7"/>
            <w:permStart w:id="394" w:edGrp="everyone" w:colFirst="8" w:colLast="8"/>
            <w:permStart w:id="395" w:edGrp="everyone" w:colFirst="9" w:colLast="9"/>
            <w:permStart w:id="396" w:edGrp="everyone" w:colFirst="10" w:colLast="10"/>
            <w:permStart w:id="397" w:edGrp="everyone" w:colFirst="11" w:colLast="11"/>
          </w:p>
        </w:tc>
        <w:tc>
          <w:tcPr>
            <w:tcW w:w="9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5"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18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434.12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434.12</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3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89"/>
      <w:permEnd w:id="390"/>
      <w:permEnd w:id="391"/>
      <w:permEnd w:id="392"/>
      <w:permEnd w:id="393"/>
      <w:permEnd w:id="394"/>
      <w:permEnd w:id="395"/>
      <w:permEnd w:id="396"/>
      <w:permEnd w:id="39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313"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398" w:edGrp="everyone"/>
            <w:r>
              <w:rPr>
                <w:rFonts w:hint="eastAsia" w:ascii="宋体" w:hAnsi="宋体"/>
                <w:color w:val="000000"/>
                <w:kern w:val="0"/>
                <w:szCs w:val="21"/>
              </w:rPr>
              <w:t>XX</w:t>
            </w:r>
          </w:p>
        </w:tc>
        <w:tc>
          <w:tcPr>
            <w:tcW w:w="975"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275"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18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3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313"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975"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275"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18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3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313"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XX</w:t>
            </w:r>
          </w:p>
        </w:tc>
        <w:tc>
          <w:tcPr>
            <w:tcW w:w="975"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275"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182"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75"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238"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398"/>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1" w:name="PO_part4Table1Remark10"/>
      <w:r>
        <w:rPr>
          <w:rFonts w:hint="eastAsia" w:ascii="宋体" w:hAnsi="宋体" w:cs="宋体"/>
          <w:color w:val="000000"/>
          <w:kern w:val="0"/>
          <w:sz w:val="18"/>
          <w:szCs w:val="18"/>
          <w:lang w:bidi="ar"/>
        </w:rPr>
        <w:t xml:space="preserve"> </w:t>
      </w:r>
      <w:permStart w:id="399"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99"/>
      <w:r>
        <w:rPr>
          <w:rFonts w:hint="eastAsia" w:ascii="宋体" w:hAnsi="宋体" w:cs="宋体"/>
          <w:color w:val="000000"/>
          <w:kern w:val="0"/>
          <w:sz w:val="18"/>
          <w:szCs w:val="18"/>
          <w:lang w:bidi="ar"/>
        </w:rPr>
        <w:t xml:space="preserve"> </w:t>
      </w:r>
      <w:bookmarkEnd w:id="51"/>
      <w:r>
        <w:rPr>
          <w:rFonts w:hint="eastAsia" w:ascii="宋体" w:hAnsi="宋体" w:cs="宋体"/>
          <w:color w:val="000000"/>
          <w:kern w:val="0"/>
          <w:sz w:val="18"/>
          <w:szCs w:val="18"/>
          <w:lang w:bidi="ar"/>
        </w:rPr>
        <w:t xml:space="preserve"> </w:t>
      </w:r>
      <w:bookmarkEnd w:id="49"/>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52" w:name="PO_part4Table11"/>
      <w:r>
        <w:rPr>
          <w:rFonts w:hint="eastAsia" w:ascii="仿宋_GB2312" w:hAnsi="仿宋_GB2312" w:eastAsia="仿宋_GB2312" w:cs="仿宋_GB2312"/>
          <w:sz w:val="32"/>
          <w:szCs w:val="32"/>
        </w:rPr>
        <w:t xml:space="preserve"> </w:t>
      </w:r>
      <w:permStart w:id="400" w:edGrp="everyone"/>
    </w:p>
    <w:tbl>
      <w:tblPr>
        <w:tblStyle w:val="4"/>
        <w:tblW w:w="0" w:type="auto"/>
        <w:tblInd w:w="239" w:type="dxa"/>
        <w:tblLayout w:type="fixed"/>
        <w:tblCellMar>
          <w:top w:w="0" w:type="dxa"/>
          <w:left w:w="108" w:type="dxa"/>
          <w:bottom w:w="0" w:type="dxa"/>
          <w:right w:w="108" w:type="dxa"/>
        </w:tblCellMar>
      </w:tblPr>
      <w:tblGrid>
        <w:gridCol w:w="1900"/>
        <w:gridCol w:w="2072"/>
        <w:gridCol w:w="3973"/>
        <w:gridCol w:w="2118"/>
        <w:gridCol w:w="5000"/>
      </w:tblGrid>
      <w:tr>
        <w:tblPrEx>
          <w:tblCellMar>
            <w:top w:w="0" w:type="dxa"/>
            <w:left w:w="108" w:type="dxa"/>
            <w:bottom w:w="0" w:type="dxa"/>
            <w:right w:w="108" w:type="dxa"/>
          </w:tblCellMar>
        </w:tblPrEx>
        <w:trPr>
          <w:trHeight w:val="431" w:hRule="atLeast"/>
        </w:trPr>
        <w:tc>
          <w:tcPr>
            <w:tcW w:w="15063"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5063"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5063"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39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09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罗山县河沙事务中心</w:t>
            </w:r>
          </w:p>
        </w:tc>
      </w:tr>
      <w:tr>
        <w:tblPrEx>
          <w:tblCellMar>
            <w:top w:w="0" w:type="dxa"/>
            <w:left w:w="108" w:type="dxa"/>
            <w:bottom w:w="0" w:type="dxa"/>
            <w:right w:w="108" w:type="dxa"/>
          </w:tblCellMar>
        </w:tblPrEx>
        <w:trPr>
          <w:trHeight w:val="431" w:hRule="atLeast"/>
        </w:trPr>
        <w:tc>
          <w:tcPr>
            <w:tcW w:w="1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3163"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统一管理全县境内的河沙资源服务，协调乡、村、组和邻县间的河沙开发纠纷，配合有关部门参与全县防汛、抗旱等中心工作。</w:t>
            </w:r>
          </w:p>
        </w:tc>
      </w:tr>
      <w:tr>
        <w:tblPrEx>
          <w:tblCellMar>
            <w:top w:w="0" w:type="dxa"/>
            <w:left w:w="108" w:type="dxa"/>
            <w:bottom w:w="0" w:type="dxa"/>
            <w:right w:w="108" w:type="dxa"/>
          </w:tblCellMar>
        </w:tblPrEx>
        <w:trPr>
          <w:trHeight w:val="431" w:hRule="atLeast"/>
        </w:trPr>
        <w:tc>
          <w:tcPr>
            <w:tcW w:w="1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河沙管理</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全县河沙事务管理工作</w:t>
            </w:r>
          </w:p>
        </w:tc>
      </w:tr>
      <w:tr>
        <w:tblPrEx>
          <w:tblCellMar>
            <w:top w:w="0" w:type="dxa"/>
            <w:left w:w="108" w:type="dxa"/>
            <w:bottom w:w="0" w:type="dxa"/>
            <w:right w:w="108" w:type="dxa"/>
          </w:tblCellMar>
        </w:tblPrEx>
        <w:trPr>
          <w:trHeight w:val="431" w:hRule="atLeast"/>
        </w:trPr>
        <w:tc>
          <w:tcPr>
            <w:tcW w:w="1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434.12</w:t>
            </w: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434.12</w:t>
            </w: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0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434.12</w:t>
            </w:r>
          </w:p>
        </w:tc>
      </w:tr>
      <w:tr>
        <w:tblPrEx>
          <w:tblCellMar>
            <w:top w:w="0" w:type="dxa"/>
            <w:left w:w="108" w:type="dxa"/>
            <w:bottom w:w="0" w:type="dxa"/>
            <w:right w:w="108" w:type="dxa"/>
          </w:tblCellMar>
        </w:tblPrEx>
        <w:trPr>
          <w:trHeight w:val="431" w:hRule="atLeast"/>
        </w:trPr>
        <w:tc>
          <w:tcPr>
            <w:tcW w:w="1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1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0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0" w:type="dxa"/>
            <w:left w:w="108" w:type="dxa"/>
            <w:bottom w:w="0" w:type="dxa"/>
            <w:right w:w="108" w:type="dxa"/>
          </w:tblCellMar>
        </w:tblPrEx>
        <w:trPr>
          <w:trHeight w:val="431" w:hRule="atLeast"/>
        </w:trPr>
        <w:tc>
          <w:tcPr>
            <w:tcW w:w="1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c>
          <w:tcPr>
            <w:tcW w:w="50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Cs w:val="21"/>
        </w:rPr>
        <w:t xml:space="preserve"> </w:t>
      </w:r>
      <w:permEnd w:id="400"/>
      <w:r>
        <w:rPr>
          <w:rFonts w:hint="eastAsia" w:ascii="宋体" w:hAnsi="宋体"/>
          <w:color w:val="000000"/>
          <w:kern w:val="0"/>
          <w:sz w:val="18"/>
          <w:szCs w:val="18"/>
        </w:rPr>
        <w:t xml:space="preserve"> </w:t>
      </w:r>
      <w:bookmarkEnd w:id="52"/>
      <w:r>
        <w:rPr>
          <w:rFonts w:hint="eastAsia" w:ascii="宋体" w:hAnsi="宋体"/>
          <w:color w:val="000000"/>
          <w:kern w:val="0"/>
          <w:sz w:val="18"/>
          <w:szCs w:val="18"/>
        </w:rPr>
        <w:t xml:space="preserve"> </w:t>
      </w:r>
    </w:p>
    <w:p>
      <w:pPr>
        <w:rPr>
          <w:rFonts w:hint="eastAsia" w:ascii="仿宋_GB2312" w:hAnsi="仿宋_GB2312" w:eastAsia="仿宋_GB2312" w:cs="仿宋_GB2312"/>
          <w:sz w:val="32"/>
          <w:szCs w:val="32"/>
        </w:rPr>
      </w:pPr>
      <w:bookmarkStart w:id="53" w:name="PO_part4Table12"/>
      <w:r>
        <w:rPr>
          <w:rFonts w:hint="eastAsia" w:ascii="仿宋_GB2312" w:hAnsi="仿宋_GB2312" w:eastAsia="仿宋_GB2312" w:cs="仿宋_GB2312"/>
          <w:sz w:val="32"/>
          <w:szCs w:val="32"/>
        </w:rPr>
        <w:t xml:space="preserve"> </w:t>
      </w:r>
      <w:permStart w:id="401" w:edGrp="everyone"/>
    </w:p>
    <w:tbl>
      <w:tblPr>
        <w:tblStyle w:val="4"/>
        <w:tblW w:w="15125" w:type="dxa"/>
        <w:tblInd w:w="177" w:type="dxa"/>
        <w:tblLayout w:type="fixed"/>
        <w:tblCellMar>
          <w:top w:w="0" w:type="dxa"/>
          <w:left w:w="108" w:type="dxa"/>
          <w:bottom w:w="0" w:type="dxa"/>
          <w:right w:w="108" w:type="dxa"/>
        </w:tblCellMar>
      </w:tblPr>
      <w:tblGrid>
        <w:gridCol w:w="1300"/>
        <w:gridCol w:w="1162"/>
        <w:gridCol w:w="750"/>
        <w:gridCol w:w="875"/>
        <w:gridCol w:w="863"/>
        <w:gridCol w:w="862"/>
        <w:gridCol w:w="1048"/>
        <w:gridCol w:w="834"/>
        <w:gridCol w:w="1505"/>
        <w:gridCol w:w="834"/>
        <w:gridCol w:w="1441"/>
        <w:gridCol w:w="1238"/>
        <w:gridCol w:w="1438"/>
        <w:gridCol w:w="975"/>
      </w:tblGrid>
      <w:tr>
        <w:tblPrEx>
          <w:tblCellMar>
            <w:top w:w="0" w:type="dxa"/>
            <w:left w:w="108" w:type="dxa"/>
            <w:bottom w:w="0" w:type="dxa"/>
            <w:right w:w="108" w:type="dxa"/>
          </w:tblCellMar>
        </w:tblPrEx>
        <w:trPr>
          <w:trHeight w:val="397" w:hRule="atLeast"/>
        </w:trPr>
        <w:tc>
          <w:tcPr>
            <w:tcW w:w="15125"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5125"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5125" w:type="dxa"/>
            <w:gridSpan w:val="14"/>
            <w:tcBorders>
              <w:top w:val="nil"/>
              <w:left w:val="nil"/>
              <w:bottom w:val="nil"/>
              <w:right w:val="nil"/>
            </w:tcBorders>
            <w:noWrap w:val="0"/>
            <w:vAlign w:val="center"/>
          </w:tcPr>
          <w:p>
            <w:pPr>
              <w:widowControl/>
              <w:jc w:val="left"/>
              <w:textAlignment w:val="center"/>
              <w:rPr>
                <w:rFonts w:hint="default" w:ascii="宋体" w:hAnsi="宋体" w:eastAsia="宋体" w:cs="宋体"/>
                <w:color w:val="000000"/>
                <w:szCs w:val="21"/>
                <w:lang w:val="en-US" w:eastAsia="zh-CN"/>
              </w:rPr>
            </w:pPr>
            <w:r>
              <w:rPr>
                <w:rFonts w:ascii="宋体" w:hAnsi="宋体" w:cs="宋体"/>
                <w:color w:val="000000"/>
                <w:kern w:val="0"/>
                <w:szCs w:val="21"/>
                <w:lang w:bidi="ar"/>
              </w:rPr>
              <w:t>部门名称：</w:t>
            </w:r>
            <w:r>
              <w:rPr>
                <w:rFonts w:hint="eastAsia" w:ascii="宋体" w:hAnsi="宋体" w:cs="宋体"/>
                <w:color w:val="000000"/>
                <w:kern w:val="0"/>
                <w:szCs w:val="21"/>
                <w:lang w:val="en-US" w:eastAsia="zh-CN" w:bidi="ar"/>
              </w:rPr>
              <w:t>罗山县河沙事务中心</w:t>
            </w:r>
          </w:p>
        </w:tc>
      </w:tr>
      <w:tr>
        <w:tblPrEx>
          <w:tblCellMar>
            <w:top w:w="0" w:type="dxa"/>
            <w:left w:w="108" w:type="dxa"/>
            <w:bottom w:w="0" w:type="dxa"/>
            <w:right w:w="108" w:type="dxa"/>
          </w:tblCellMar>
        </w:tblPrEx>
        <w:trPr>
          <w:trHeight w:val="397" w:hRule="atLeast"/>
        </w:trPr>
        <w:tc>
          <w:tcPr>
            <w:tcW w:w="13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1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50"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931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5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8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3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41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3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308006</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罗山县河沙事务中心</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434.12</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434.12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人员及办公经费</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434.12</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发放时间</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434.12</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全县河沙治理情况</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95%</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全民满意度</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96%</w:t>
            </w:r>
          </w:p>
        </w:tc>
      </w:tr>
      <w:tr>
        <w:tblPrEx>
          <w:tblCellMar>
            <w:top w:w="0" w:type="dxa"/>
            <w:left w:w="108" w:type="dxa"/>
            <w:bottom w:w="0" w:type="dxa"/>
            <w:right w:w="108" w:type="dxa"/>
          </w:tblCellMar>
        </w:tblPrEx>
        <w:trPr>
          <w:trHeight w:val="397" w:hRule="atLeast"/>
        </w:trPr>
        <w:tc>
          <w:tcPr>
            <w:tcW w:w="1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397" w:hRule="atLeast"/>
        </w:trPr>
        <w:tc>
          <w:tcPr>
            <w:tcW w:w="1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r>
    </w:tbl>
    <w:p>
      <w:pPr>
        <w:rPr>
          <w:rFonts w:hint="eastAsia" w:ascii="仿宋_GB2312" w:hAnsi="仿宋_GB2312" w:eastAsia="仿宋_GB2312" w:cs="仿宋_GB2312"/>
          <w:sz w:val="32"/>
          <w:szCs w:val="32"/>
        </w:rPr>
      </w:pPr>
    </w:p>
    <w:p>
      <w:pPr>
        <w:rPr>
          <w:rFonts w:hint="eastAsia" w:ascii="宋体" w:hAnsi="宋体"/>
          <w:color w:val="000000"/>
          <w:kern w:val="0"/>
          <w:sz w:val="18"/>
          <w:szCs w:val="18"/>
        </w:rPr>
      </w:pPr>
      <w:r>
        <w:rPr>
          <w:rFonts w:hint="eastAsia" w:ascii="宋体" w:hAnsi="宋体"/>
          <w:color w:val="000000"/>
          <w:kern w:val="0"/>
          <w:szCs w:val="21"/>
        </w:rPr>
        <w:t xml:space="preserve"> </w:t>
      </w:r>
      <w:permEnd w:id="401"/>
      <w:r>
        <w:rPr>
          <w:rFonts w:hint="eastAsia" w:ascii="仿宋_GB2312" w:hAnsi="仿宋_GB2312" w:eastAsia="仿宋_GB2312" w:cs="仿宋_GB2312"/>
          <w:sz w:val="32"/>
          <w:szCs w:val="32"/>
        </w:rPr>
        <w:t xml:space="preserve"> </w:t>
      </w:r>
      <w:bookmarkEnd w:id="53"/>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9F507"/>
    <w:multiLevelType w:val="singleLevel"/>
    <w:tmpl w:val="A7B9F50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jg5NTdiY2MwZjcyNTBiNjRhMTJkODY1ZjQwZWQifQ=="/>
  </w:docVars>
  <w:rsids>
    <w:rsidRoot w:val="00560CCC"/>
    <w:rsid w:val="00001E5E"/>
    <w:rsid w:val="00005402"/>
    <w:rsid w:val="00011766"/>
    <w:rsid w:val="00033665"/>
    <w:rsid w:val="00042383"/>
    <w:rsid w:val="000617A4"/>
    <w:rsid w:val="0007617B"/>
    <w:rsid w:val="000907DB"/>
    <w:rsid w:val="000A2339"/>
    <w:rsid w:val="000A4C11"/>
    <w:rsid w:val="000B12F2"/>
    <w:rsid w:val="000C0314"/>
    <w:rsid w:val="000C504A"/>
    <w:rsid w:val="000D6DA0"/>
    <w:rsid w:val="000E5D5A"/>
    <w:rsid w:val="000F5D22"/>
    <w:rsid w:val="000F6B2B"/>
    <w:rsid w:val="00117AC7"/>
    <w:rsid w:val="001272E3"/>
    <w:rsid w:val="00152FBA"/>
    <w:rsid w:val="00164A5F"/>
    <w:rsid w:val="001666FD"/>
    <w:rsid w:val="001755AE"/>
    <w:rsid w:val="00176374"/>
    <w:rsid w:val="001776CE"/>
    <w:rsid w:val="00183E12"/>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410F1"/>
    <w:rsid w:val="002411AC"/>
    <w:rsid w:val="00254882"/>
    <w:rsid w:val="0025738D"/>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1550"/>
    <w:rsid w:val="00353B2F"/>
    <w:rsid w:val="00360505"/>
    <w:rsid w:val="00365D9B"/>
    <w:rsid w:val="00383D98"/>
    <w:rsid w:val="00386BE9"/>
    <w:rsid w:val="003965B7"/>
    <w:rsid w:val="003B5C0A"/>
    <w:rsid w:val="003C0CF8"/>
    <w:rsid w:val="003C277E"/>
    <w:rsid w:val="00457527"/>
    <w:rsid w:val="00464718"/>
    <w:rsid w:val="0047400F"/>
    <w:rsid w:val="00490C63"/>
    <w:rsid w:val="004936C2"/>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7208"/>
    <w:rsid w:val="005D1AA9"/>
    <w:rsid w:val="005E42B5"/>
    <w:rsid w:val="005E7A43"/>
    <w:rsid w:val="005E7C33"/>
    <w:rsid w:val="005F599B"/>
    <w:rsid w:val="006012DC"/>
    <w:rsid w:val="00624FAE"/>
    <w:rsid w:val="0063274E"/>
    <w:rsid w:val="00660972"/>
    <w:rsid w:val="00675556"/>
    <w:rsid w:val="006957F6"/>
    <w:rsid w:val="006A5F54"/>
    <w:rsid w:val="006B4205"/>
    <w:rsid w:val="006D2EA0"/>
    <w:rsid w:val="006E7395"/>
    <w:rsid w:val="006F5282"/>
    <w:rsid w:val="00707AB9"/>
    <w:rsid w:val="007125BE"/>
    <w:rsid w:val="00716279"/>
    <w:rsid w:val="00717A05"/>
    <w:rsid w:val="0072797F"/>
    <w:rsid w:val="00735E59"/>
    <w:rsid w:val="007364D6"/>
    <w:rsid w:val="00754D9A"/>
    <w:rsid w:val="00771D3C"/>
    <w:rsid w:val="00787387"/>
    <w:rsid w:val="007A7827"/>
    <w:rsid w:val="007C35B7"/>
    <w:rsid w:val="007C3E78"/>
    <w:rsid w:val="007C5C61"/>
    <w:rsid w:val="007F5309"/>
    <w:rsid w:val="00810683"/>
    <w:rsid w:val="008171CC"/>
    <w:rsid w:val="0082037C"/>
    <w:rsid w:val="00822B8D"/>
    <w:rsid w:val="008249E3"/>
    <w:rsid w:val="00847B34"/>
    <w:rsid w:val="00856A69"/>
    <w:rsid w:val="00863B59"/>
    <w:rsid w:val="00872AE0"/>
    <w:rsid w:val="00885685"/>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F3B8E"/>
    <w:rsid w:val="00A02D97"/>
    <w:rsid w:val="00A10E8A"/>
    <w:rsid w:val="00A353D6"/>
    <w:rsid w:val="00A551B2"/>
    <w:rsid w:val="00A61DA2"/>
    <w:rsid w:val="00A63695"/>
    <w:rsid w:val="00A64367"/>
    <w:rsid w:val="00A77A6A"/>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50902"/>
    <w:rsid w:val="00B51E7C"/>
    <w:rsid w:val="00B85DF3"/>
    <w:rsid w:val="00BC60F6"/>
    <w:rsid w:val="00BE7680"/>
    <w:rsid w:val="00C01A8E"/>
    <w:rsid w:val="00C1127C"/>
    <w:rsid w:val="00C14640"/>
    <w:rsid w:val="00C223D7"/>
    <w:rsid w:val="00C3080E"/>
    <w:rsid w:val="00C56CF8"/>
    <w:rsid w:val="00C63DF8"/>
    <w:rsid w:val="00C70E61"/>
    <w:rsid w:val="00C83A84"/>
    <w:rsid w:val="00CA497A"/>
    <w:rsid w:val="00CC0A5F"/>
    <w:rsid w:val="00CC1A8E"/>
    <w:rsid w:val="00CC4783"/>
    <w:rsid w:val="00CD1788"/>
    <w:rsid w:val="00CD3536"/>
    <w:rsid w:val="00CE14B0"/>
    <w:rsid w:val="00CF6007"/>
    <w:rsid w:val="00D15F5C"/>
    <w:rsid w:val="00D20272"/>
    <w:rsid w:val="00D32921"/>
    <w:rsid w:val="00D6610C"/>
    <w:rsid w:val="00D77C2C"/>
    <w:rsid w:val="00D85B02"/>
    <w:rsid w:val="00D87E6F"/>
    <w:rsid w:val="00D90536"/>
    <w:rsid w:val="00D90FB3"/>
    <w:rsid w:val="00DA05DE"/>
    <w:rsid w:val="00DA157E"/>
    <w:rsid w:val="00DA23EC"/>
    <w:rsid w:val="00DB1F4B"/>
    <w:rsid w:val="00DC09D2"/>
    <w:rsid w:val="00DC0DF2"/>
    <w:rsid w:val="00DD778A"/>
    <w:rsid w:val="00DE172B"/>
    <w:rsid w:val="00DE3F8D"/>
    <w:rsid w:val="00E15280"/>
    <w:rsid w:val="00E36114"/>
    <w:rsid w:val="00E523EF"/>
    <w:rsid w:val="00E55BD8"/>
    <w:rsid w:val="00E864AB"/>
    <w:rsid w:val="00E93323"/>
    <w:rsid w:val="00EA00CC"/>
    <w:rsid w:val="00EA2079"/>
    <w:rsid w:val="00EC42C4"/>
    <w:rsid w:val="00ED7808"/>
    <w:rsid w:val="00EF4DAB"/>
    <w:rsid w:val="00F00F6A"/>
    <w:rsid w:val="00F15349"/>
    <w:rsid w:val="00F37786"/>
    <w:rsid w:val="00F55DF6"/>
    <w:rsid w:val="00F57A35"/>
    <w:rsid w:val="00F60FAC"/>
    <w:rsid w:val="00F83CDA"/>
    <w:rsid w:val="00F9420E"/>
    <w:rsid w:val="00F9750D"/>
    <w:rsid w:val="00FB2244"/>
    <w:rsid w:val="00FC1442"/>
    <w:rsid w:val="00FC6D50"/>
    <w:rsid w:val="00FD089E"/>
    <w:rsid w:val="00FE675F"/>
    <w:rsid w:val="00FF0D3C"/>
    <w:rsid w:val="00FF259D"/>
    <w:rsid w:val="010A6538"/>
    <w:rsid w:val="01255120"/>
    <w:rsid w:val="013712F7"/>
    <w:rsid w:val="01426AE8"/>
    <w:rsid w:val="014F0E18"/>
    <w:rsid w:val="0152206C"/>
    <w:rsid w:val="015772A4"/>
    <w:rsid w:val="01643622"/>
    <w:rsid w:val="01986A26"/>
    <w:rsid w:val="01A93CDB"/>
    <w:rsid w:val="01B110AA"/>
    <w:rsid w:val="01B45622"/>
    <w:rsid w:val="01B611D6"/>
    <w:rsid w:val="01B91D0C"/>
    <w:rsid w:val="01C012ED"/>
    <w:rsid w:val="01D90AFF"/>
    <w:rsid w:val="01D95F9B"/>
    <w:rsid w:val="02054F52"/>
    <w:rsid w:val="02074101"/>
    <w:rsid w:val="023D64D3"/>
    <w:rsid w:val="023F3CD2"/>
    <w:rsid w:val="025B2DC4"/>
    <w:rsid w:val="025E6A5C"/>
    <w:rsid w:val="02704AC1"/>
    <w:rsid w:val="02762D3E"/>
    <w:rsid w:val="02DD76BF"/>
    <w:rsid w:val="02E358DE"/>
    <w:rsid w:val="02E43558"/>
    <w:rsid w:val="02E75DCD"/>
    <w:rsid w:val="02F460B9"/>
    <w:rsid w:val="03224BB7"/>
    <w:rsid w:val="032B6266"/>
    <w:rsid w:val="035A2D4F"/>
    <w:rsid w:val="035E0DBD"/>
    <w:rsid w:val="03600692"/>
    <w:rsid w:val="0361440A"/>
    <w:rsid w:val="037B6245"/>
    <w:rsid w:val="03887BE8"/>
    <w:rsid w:val="03B749B0"/>
    <w:rsid w:val="03CE4985"/>
    <w:rsid w:val="03E219EE"/>
    <w:rsid w:val="03E81EA2"/>
    <w:rsid w:val="03E96766"/>
    <w:rsid w:val="04094AFD"/>
    <w:rsid w:val="040F3E66"/>
    <w:rsid w:val="041A2F36"/>
    <w:rsid w:val="042913CB"/>
    <w:rsid w:val="04414C5A"/>
    <w:rsid w:val="046B1C51"/>
    <w:rsid w:val="04B517CA"/>
    <w:rsid w:val="04BE5FB8"/>
    <w:rsid w:val="04C44C50"/>
    <w:rsid w:val="04C80EA7"/>
    <w:rsid w:val="04CA55F1"/>
    <w:rsid w:val="04F217BD"/>
    <w:rsid w:val="04FD4BEF"/>
    <w:rsid w:val="051B15A9"/>
    <w:rsid w:val="051E05A5"/>
    <w:rsid w:val="052B2F21"/>
    <w:rsid w:val="052F2A11"/>
    <w:rsid w:val="0534433C"/>
    <w:rsid w:val="05385807"/>
    <w:rsid w:val="053F1A17"/>
    <w:rsid w:val="0576016E"/>
    <w:rsid w:val="057C377D"/>
    <w:rsid w:val="05812B41"/>
    <w:rsid w:val="0595261B"/>
    <w:rsid w:val="05A96DF8"/>
    <w:rsid w:val="05C25634"/>
    <w:rsid w:val="05DA63D5"/>
    <w:rsid w:val="05E51322"/>
    <w:rsid w:val="05E7509A"/>
    <w:rsid w:val="05FC4B37"/>
    <w:rsid w:val="06163BD1"/>
    <w:rsid w:val="062E4029"/>
    <w:rsid w:val="06533545"/>
    <w:rsid w:val="067A7CBC"/>
    <w:rsid w:val="06977966"/>
    <w:rsid w:val="069A3DCD"/>
    <w:rsid w:val="069D4044"/>
    <w:rsid w:val="06A03741"/>
    <w:rsid w:val="06B454AB"/>
    <w:rsid w:val="06B50CF4"/>
    <w:rsid w:val="06C36432"/>
    <w:rsid w:val="06DA69AD"/>
    <w:rsid w:val="06E72E78"/>
    <w:rsid w:val="06F07AC9"/>
    <w:rsid w:val="07261BF2"/>
    <w:rsid w:val="072D3D97"/>
    <w:rsid w:val="07391925"/>
    <w:rsid w:val="073D0CEA"/>
    <w:rsid w:val="074B78AB"/>
    <w:rsid w:val="074E4C94"/>
    <w:rsid w:val="075824C7"/>
    <w:rsid w:val="076F17EB"/>
    <w:rsid w:val="07797F74"/>
    <w:rsid w:val="078037FF"/>
    <w:rsid w:val="078132CC"/>
    <w:rsid w:val="07AF3996"/>
    <w:rsid w:val="07BB058C"/>
    <w:rsid w:val="07C05BA3"/>
    <w:rsid w:val="07D609DA"/>
    <w:rsid w:val="07ED3B92"/>
    <w:rsid w:val="07EF18DF"/>
    <w:rsid w:val="080053A9"/>
    <w:rsid w:val="080F08D8"/>
    <w:rsid w:val="080F7584"/>
    <w:rsid w:val="08275C22"/>
    <w:rsid w:val="083245C7"/>
    <w:rsid w:val="085643E1"/>
    <w:rsid w:val="085B3B1D"/>
    <w:rsid w:val="086C1887"/>
    <w:rsid w:val="086F6040"/>
    <w:rsid w:val="08783F6C"/>
    <w:rsid w:val="088C017B"/>
    <w:rsid w:val="088C1F29"/>
    <w:rsid w:val="08CB2A51"/>
    <w:rsid w:val="08CB54CA"/>
    <w:rsid w:val="08F16230"/>
    <w:rsid w:val="09137F54"/>
    <w:rsid w:val="091527E4"/>
    <w:rsid w:val="09181A0E"/>
    <w:rsid w:val="092959CA"/>
    <w:rsid w:val="09510A7C"/>
    <w:rsid w:val="09516E17"/>
    <w:rsid w:val="095C5D9F"/>
    <w:rsid w:val="0974683C"/>
    <w:rsid w:val="09750564"/>
    <w:rsid w:val="09786820"/>
    <w:rsid w:val="098721D1"/>
    <w:rsid w:val="09931DC9"/>
    <w:rsid w:val="09A76EC7"/>
    <w:rsid w:val="09AD65FB"/>
    <w:rsid w:val="09C41302"/>
    <w:rsid w:val="09C445B2"/>
    <w:rsid w:val="09CD378D"/>
    <w:rsid w:val="09D62992"/>
    <w:rsid w:val="09F4475E"/>
    <w:rsid w:val="09FC4E8C"/>
    <w:rsid w:val="0A0D6695"/>
    <w:rsid w:val="0A132F51"/>
    <w:rsid w:val="0A29389E"/>
    <w:rsid w:val="0A326B00"/>
    <w:rsid w:val="0A357A30"/>
    <w:rsid w:val="0A5D1DCF"/>
    <w:rsid w:val="0A690465"/>
    <w:rsid w:val="0A782BB8"/>
    <w:rsid w:val="0A8F5D00"/>
    <w:rsid w:val="0A92506E"/>
    <w:rsid w:val="0A943693"/>
    <w:rsid w:val="0A9E0188"/>
    <w:rsid w:val="0A9F7437"/>
    <w:rsid w:val="0AA66C64"/>
    <w:rsid w:val="0ABD461B"/>
    <w:rsid w:val="0AC76FEC"/>
    <w:rsid w:val="0ACB4F8A"/>
    <w:rsid w:val="0ADB0F46"/>
    <w:rsid w:val="0ADE305F"/>
    <w:rsid w:val="0AE34886"/>
    <w:rsid w:val="0B071BA7"/>
    <w:rsid w:val="0B095FCE"/>
    <w:rsid w:val="0B1D24B7"/>
    <w:rsid w:val="0B2E72C7"/>
    <w:rsid w:val="0B33064D"/>
    <w:rsid w:val="0B4D593C"/>
    <w:rsid w:val="0B6158EF"/>
    <w:rsid w:val="0B6C4A4A"/>
    <w:rsid w:val="0B7F731F"/>
    <w:rsid w:val="0B9543D5"/>
    <w:rsid w:val="0BA47589"/>
    <w:rsid w:val="0BB21CA6"/>
    <w:rsid w:val="0BBB4639"/>
    <w:rsid w:val="0BD52307"/>
    <w:rsid w:val="0BE34556"/>
    <w:rsid w:val="0BFC01A3"/>
    <w:rsid w:val="0BFF62F6"/>
    <w:rsid w:val="0C021566"/>
    <w:rsid w:val="0C12523C"/>
    <w:rsid w:val="0C2343F9"/>
    <w:rsid w:val="0C347173"/>
    <w:rsid w:val="0C543C05"/>
    <w:rsid w:val="0C571E38"/>
    <w:rsid w:val="0C5A4BA3"/>
    <w:rsid w:val="0C7038E9"/>
    <w:rsid w:val="0C8C1BF2"/>
    <w:rsid w:val="0CA21D1B"/>
    <w:rsid w:val="0CC55A09"/>
    <w:rsid w:val="0CCF31FF"/>
    <w:rsid w:val="0CD332DD"/>
    <w:rsid w:val="0CD40613"/>
    <w:rsid w:val="0CDC1B03"/>
    <w:rsid w:val="0D026C5D"/>
    <w:rsid w:val="0D031736"/>
    <w:rsid w:val="0D4205F6"/>
    <w:rsid w:val="0D4C15CA"/>
    <w:rsid w:val="0D4E046E"/>
    <w:rsid w:val="0D527471"/>
    <w:rsid w:val="0D537A57"/>
    <w:rsid w:val="0D7D0895"/>
    <w:rsid w:val="0D832434"/>
    <w:rsid w:val="0D8F76E7"/>
    <w:rsid w:val="0D9F26FE"/>
    <w:rsid w:val="0DC4513C"/>
    <w:rsid w:val="0DE64843"/>
    <w:rsid w:val="0DE862A6"/>
    <w:rsid w:val="0DF90060"/>
    <w:rsid w:val="0E1924B1"/>
    <w:rsid w:val="0E240D54"/>
    <w:rsid w:val="0E4F61B7"/>
    <w:rsid w:val="0E5153AF"/>
    <w:rsid w:val="0E527771"/>
    <w:rsid w:val="0E6354DA"/>
    <w:rsid w:val="0E6A4ABA"/>
    <w:rsid w:val="0E703E8F"/>
    <w:rsid w:val="0E791713"/>
    <w:rsid w:val="0E9732FD"/>
    <w:rsid w:val="0EA16002"/>
    <w:rsid w:val="0EA82CAB"/>
    <w:rsid w:val="0EC248F6"/>
    <w:rsid w:val="0ECA7CD1"/>
    <w:rsid w:val="0EED1247"/>
    <w:rsid w:val="0EF11263"/>
    <w:rsid w:val="0EF61F96"/>
    <w:rsid w:val="0F047C28"/>
    <w:rsid w:val="0F346E76"/>
    <w:rsid w:val="0F3E4081"/>
    <w:rsid w:val="0F3F3FC2"/>
    <w:rsid w:val="0F4C5F6E"/>
    <w:rsid w:val="0F6109AA"/>
    <w:rsid w:val="0F6B0F82"/>
    <w:rsid w:val="0F9632B1"/>
    <w:rsid w:val="0F9B1577"/>
    <w:rsid w:val="0F9F69E6"/>
    <w:rsid w:val="0FB906BD"/>
    <w:rsid w:val="0FDD23A2"/>
    <w:rsid w:val="0FE56C17"/>
    <w:rsid w:val="0FF07241"/>
    <w:rsid w:val="0FF36C20"/>
    <w:rsid w:val="0FF54C9C"/>
    <w:rsid w:val="10053335"/>
    <w:rsid w:val="10086E6C"/>
    <w:rsid w:val="10117079"/>
    <w:rsid w:val="101A606C"/>
    <w:rsid w:val="10233173"/>
    <w:rsid w:val="102A2AE9"/>
    <w:rsid w:val="103C005D"/>
    <w:rsid w:val="103F4B2D"/>
    <w:rsid w:val="104135F9"/>
    <w:rsid w:val="1052657B"/>
    <w:rsid w:val="107B2FAF"/>
    <w:rsid w:val="109B550D"/>
    <w:rsid w:val="10A047C3"/>
    <w:rsid w:val="10BC7123"/>
    <w:rsid w:val="10BE7E89"/>
    <w:rsid w:val="10DC1B0A"/>
    <w:rsid w:val="10E0388D"/>
    <w:rsid w:val="10F1632A"/>
    <w:rsid w:val="114710E3"/>
    <w:rsid w:val="11645BBD"/>
    <w:rsid w:val="11717704"/>
    <w:rsid w:val="117A2E35"/>
    <w:rsid w:val="11AA069F"/>
    <w:rsid w:val="11AD25E7"/>
    <w:rsid w:val="11CC049C"/>
    <w:rsid w:val="120642F5"/>
    <w:rsid w:val="120826F1"/>
    <w:rsid w:val="12137217"/>
    <w:rsid w:val="121F06BA"/>
    <w:rsid w:val="125E22AC"/>
    <w:rsid w:val="126307C1"/>
    <w:rsid w:val="126B0E01"/>
    <w:rsid w:val="127D7BFB"/>
    <w:rsid w:val="12973288"/>
    <w:rsid w:val="12BB6769"/>
    <w:rsid w:val="12C616AB"/>
    <w:rsid w:val="12C63A8C"/>
    <w:rsid w:val="12CD73C6"/>
    <w:rsid w:val="12D33822"/>
    <w:rsid w:val="12E75698"/>
    <w:rsid w:val="13016A31"/>
    <w:rsid w:val="130F5001"/>
    <w:rsid w:val="130F79DE"/>
    <w:rsid w:val="13217EA7"/>
    <w:rsid w:val="1340403C"/>
    <w:rsid w:val="13410513"/>
    <w:rsid w:val="134B1AD3"/>
    <w:rsid w:val="134C0764"/>
    <w:rsid w:val="1351449B"/>
    <w:rsid w:val="135E7658"/>
    <w:rsid w:val="136441CE"/>
    <w:rsid w:val="13693592"/>
    <w:rsid w:val="1379754E"/>
    <w:rsid w:val="13AE369B"/>
    <w:rsid w:val="13B05E3F"/>
    <w:rsid w:val="13DA4490"/>
    <w:rsid w:val="13F33B15"/>
    <w:rsid w:val="13F56BD4"/>
    <w:rsid w:val="13FF1EFC"/>
    <w:rsid w:val="14007B69"/>
    <w:rsid w:val="140A3B78"/>
    <w:rsid w:val="141C0605"/>
    <w:rsid w:val="14254B61"/>
    <w:rsid w:val="143040B0"/>
    <w:rsid w:val="143A1B25"/>
    <w:rsid w:val="143F00B7"/>
    <w:rsid w:val="144D5ECF"/>
    <w:rsid w:val="144F0373"/>
    <w:rsid w:val="14661880"/>
    <w:rsid w:val="14680E63"/>
    <w:rsid w:val="147D469B"/>
    <w:rsid w:val="148425E5"/>
    <w:rsid w:val="14952165"/>
    <w:rsid w:val="14A72DF8"/>
    <w:rsid w:val="14C24CD0"/>
    <w:rsid w:val="14C842E9"/>
    <w:rsid w:val="14D955E8"/>
    <w:rsid w:val="14DE3B0C"/>
    <w:rsid w:val="14DE66C6"/>
    <w:rsid w:val="14E5742D"/>
    <w:rsid w:val="14EF7AC7"/>
    <w:rsid w:val="15015A4D"/>
    <w:rsid w:val="150B483A"/>
    <w:rsid w:val="151C5260"/>
    <w:rsid w:val="155C4DFA"/>
    <w:rsid w:val="15602773"/>
    <w:rsid w:val="15787ABD"/>
    <w:rsid w:val="157D1450"/>
    <w:rsid w:val="158521DA"/>
    <w:rsid w:val="15C15AF9"/>
    <w:rsid w:val="15D926E2"/>
    <w:rsid w:val="15FA2BC8"/>
    <w:rsid w:val="16135A37"/>
    <w:rsid w:val="16387B3E"/>
    <w:rsid w:val="163B0AEA"/>
    <w:rsid w:val="163F4A7E"/>
    <w:rsid w:val="16455A98"/>
    <w:rsid w:val="166B70BF"/>
    <w:rsid w:val="166D1C74"/>
    <w:rsid w:val="166E2C6E"/>
    <w:rsid w:val="167D7355"/>
    <w:rsid w:val="16831D55"/>
    <w:rsid w:val="169228E4"/>
    <w:rsid w:val="16BC321C"/>
    <w:rsid w:val="16CD4127"/>
    <w:rsid w:val="16D11FF5"/>
    <w:rsid w:val="16D22DC9"/>
    <w:rsid w:val="16D8458B"/>
    <w:rsid w:val="16E01F4D"/>
    <w:rsid w:val="16E812B9"/>
    <w:rsid w:val="1706559C"/>
    <w:rsid w:val="170768D4"/>
    <w:rsid w:val="17574412"/>
    <w:rsid w:val="176A71DF"/>
    <w:rsid w:val="17795D6E"/>
    <w:rsid w:val="177E3384"/>
    <w:rsid w:val="17824B28"/>
    <w:rsid w:val="17945B62"/>
    <w:rsid w:val="17984446"/>
    <w:rsid w:val="17A70B2D"/>
    <w:rsid w:val="17A964C8"/>
    <w:rsid w:val="17AA0D66"/>
    <w:rsid w:val="17AD1BCB"/>
    <w:rsid w:val="17C57205"/>
    <w:rsid w:val="17D23395"/>
    <w:rsid w:val="17DA36A1"/>
    <w:rsid w:val="17E455AA"/>
    <w:rsid w:val="1800351D"/>
    <w:rsid w:val="18065019"/>
    <w:rsid w:val="18180A8F"/>
    <w:rsid w:val="182E3B95"/>
    <w:rsid w:val="185F6D12"/>
    <w:rsid w:val="186D6B58"/>
    <w:rsid w:val="187F73B4"/>
    <w:rsid w:val="18897EA7"/>
    <w:rsid w:val="188D1AD1"/>
    <w:rsid w:val="18A71303"/>
    <w:rsid w:val="18B0756E"/>
    <w:rsid w:val="18BA4890"/>
    <w:rsid w:val="18E436BB"/>
    <w:rsid w:val="18FA0DD3"/>
    <w:rsid w:val="190F7E35"/>
    <w:rsid w:val="191E07B4"/>
    <w:rsid w:val="19204742"/>
    <w:rsid w:val="1933222E"/>
    <w:rsid w:val="19404D95"/>
    <w:rsid w:val="194303E2"/>
    <w:rsid w:val="194840B0"/>
    <w:rsid w:val="195F54F5"/>
    <w:rsid w:val="196B08CE"/>
    <w:rsid w:val="197975A6"/>
    <w:rsid w:val="198509FA"/>
    <w:rsid w:val="199F09A9"/>
    <w:rsid w:val="19AF1F1B"/>
    <w:rsid w:val="19BD5F3E"/>
    <w:rsid w:val="19C0755A"/>
    <w:rsid w:val="19C332D1"/>
    <w:rsid w:val="19C36C28"/>
    <w:rsid w:val="19C92FDD"/>
    <w:rsid w:val="19EB6681"/>
    <w:rsid w:val="19F35393"/>
    <w:rsid w:val="19F9785A"/>
    <w:rsid w:val="1A0A34A9"/>
    <w:rsid w:val="1A1134FB"/>
    <w:rsid w:val="1A1431AB"/>
    <w:rsid w:val="1A1B310D"/>
    <w:rsid w:val="1A1D0C33"/>
    <w:rsid w:val="1A295829"/>
    <w:rsid w:val="1A3237C1"/>
    <w:rsid w:val="1A5F62E2"/>
    <w:rsid w:val="1A613215"/>
    <w:rsid w:val="1A66082C"/>
    <w:rsid w:val="1A89451A"/>
    <w:rsid w:val="1ABE27D0"/>
    <w:rsid w:val="1AC4049E"/>
    <w:rsid w:val="1AC70672"/>
    <w:rsid w:val="1B021F88"/>
    <w:rsid w:val="1B084D79"/>
    <w:rsid w:val="1B132036"/>
    <w:rsid w:val="1B28451E"/>
    <w:rsid w:val="1B397CEE"/>
    <w:rsid w:val="1B3F0A63"/>
    <w:rsid w:val="1B616220"/>
    <w:rsid w:val="1B63777C"/>
    <w:rsid w:val="1B663169"/>
    <w:rsid w:val="1B6C31AC"/>
    <w:rsid w:val="1B722217"/>
    <w:rsid w:val="1B746F78"/>
    <w:rsid w:val="1B785360"/>
    <w:rsid w:val="1BBD4F04"/>
    <w:rsid w:val="1BD52313"/>
    <w:rsid w:val="1BFA0DE7"/>
    <w:rsid w:val="1BFA64CC"/>
    <w:rsid w:val="1C0B4F5D"/>
    <w:rsid w:val="1C166281"/>
    <w:rsid w:val="1C35495A"/>
    <w:rsid w:val="1C427076"/>
    <w:rsid w:val="1C5634D0"/>
    <w:rsid w:val="1C872E66"/>
    <w:rsid w:val="1C9148A2"/>
    <w:rsid w:val="1C9329BD"/>
    <w:rsid w:val="1CC0187B"/>
    <w:rsid w:val="1CF346E3"/>
    <w:rsid w:val="1D070B62"/>
    <w:rsid w:val="1D101FA8"/>
    <w:rsid w:val="1D14507D"/>
    <w:rsid w:val="1D1C5A71"/>
    <w:rsid w:val="1D220229"/>
    <w:rsid w:val="1D2247B2"/>
    <w:rsid w:val="1D2C13F8"/>
    <w:rsid w:val="1D467AFD"/>
    <w:rsid w:val="1DA376A1"/>
    <w:rsid w:val="1DA50070"/>
    <w:rsid w:val="1DA66342"/>
    <w:rsid w:val="1DA84C4A"/>
    <w:rsid w:val="1DCC7B45"/>
    <w:rsid w:val="1DF52FC1"/>
    <w:rsid w:val="1E1629BC"/>
    <w:rsid w:val="1E543091"/>
    <w:rsid w:val="1E6D76AA"/>
    <w:rsid w:val="1E72677A"/>
    <w:rsid w:val="1E880141"/>
    <w:rsid w:val="1E9D43FC"/>
    <w:rsid w:val="1EF17821"/>
    <w:rsid w:val="1F080A89"/>
    <w:rsid w:val="1F190611"/>
    <w:rsid w:val="1F211410"/>
    <w:rsid w:val="1F262338"/>
    <w:rsid w:val="1F41655B"/>
    <w:rsid w:val="1F4409AE"/>
    <w:rsid w:val="1F4B0A7D"/>
    <w:rsid w:val="1F4C145E"/>
    <w:rsid w:val="1F792DAF"/>
    <w:rsid w:val="1FA37E2C"/>
    <w:rsid w:val="1FB20F8B"/>
    <w:rsid w:val="1FDD4C8D"/>
    <w:rsid w:val="1FDE69DF"/>
    <w:rsid w:val="1FF869F0"/>
    <w:rsid w:val="202C6073"/>
    <w:rsid w:val="203B004B"/>
    <w:rsid w:val="20404E0A"/>
    <w:rsid w:val="204C4020"/>
    <w:rsid w:val="204D7D98"/>
    <w:rsid w:val="20796E55"/>
    <w:rsid w:val="207C33AC"/>
    <w:rsid w:val="20923778"/>
    <w:rsid w:val="20B816B5"/>
    <w:rsid w:val="20BB7705"/>
    <w:rsid w:val="20C22534"/>
    <w:rsid w:val="20CC0AE2"/>
    <w:rsid w:val="20D65FDF"/>
    <w:rsid w:val="20EE6A13"/>
    <w:rsid w:val="20FF2FE3"/>
    <w:rsid w:val="21171D51"/>
    <w:rsid w:val="21294361"/>
    <w:rsid w:val="214145E3"/>
    <w:rsid w:val="217557F8"/>
    <w:rsid w:val="21795034"/>
    <w:rsid w:val="217E28FF"/>
    <w:rsid w:val="219E4D4F"/>
    <w:rsid w:val="21B73E6C"/>
    <w:rsid w:val="21BC3427"/>
    <w:rsid w:val="21C5052E"/>
    <w:rsid w:val="21C62271"/>
    <w:rsid w:val="21DB6B78"/>
    <w:rsid w:val="21E443FE"/>
    <w:rsid w:val="21E85FCA"/>
    <w:rsid w:val="21F53235"/>
    <w:rsid w:val="21F91F85"/>
    <w:rsid w:val="220E1625"/>
    <w:rsid w:val="22121C83"/>
    <w:rsid w:val="22227687"/>
    <w:rsid w:val="222A0391"/>
    <w:rsid w:val="2234120F"/>
    <w:rsid w:val="223C05C7"/>
    <w:rsid w:val="223F4E70"/>
    <w:rsid w:val="224226F0"/>
    <w:rsid w:val="22614F3C"/>
    <w:rsid w:val="22765384"/>
    <w:rsid w:val="2284345C"/>
    <w:rsid w:val="230D3A9B"/>
    <w:rsid w:val="231929EC"/>
    <w:rsid w:val="23365CBA"/>
    <w:rsid w:val="23443240"/>
    <w:rsid w:val="235558E1"/>
    <w:rsid w:val="23580F2E"/>
    <w:rsid w:val="2393640A"/>
    <w:rsid w:val="239C0F7F"/>
    <w:rsid w:val="23BF71FF"/>
    <w:rsid w:val="23C87E61"/>
    <w:rsid w:val="23E12CD1"/>
    <w:rsid w:val="23E6703F"/>
    <w:rsid w:val="23EC1B9E"/>
    <w:rsid w:val="23F11E67"/>
    <w:rsid w:val="23F32A04"/>
    <w:rsid w:val="24034340"/>
    <w:rsid w:val="24040E5B"/>
    <w:rsid w:val="24041512"/>
    <w:rsid w:val="24157CDD"/>
    <w:rsid w:val="245C4A4D"/>
    <w:rsid w:val="245E67A1"/>
    <w:rsid w:val="2461345D"/>
    <w:rsid w:val="24633F3E"/>
    <w:rsid w:val="246B107D"/>
    <w:rsid w:val="24773635"/>
    <w:rsid w:val="24831F80"/>
    <w:rsid w:val="24942439"/>
    <w:rsid w:val="249D72FF"/>
    <w:rsid w:val="24B623B0"/>
    <w:rsid w:val="24BB3676"/>
    <w:rsid w:val="24DB5972"/>
    <w:rsid w:val="250A239A"/>
    <w:rsid w:val="251315B0"/>
    <w:rsid w:val="251E5F01"/>
    <w:rsid w:val="2520073F"/>
    <w:rsid w:val="25204EAC"/>
    <w:rsid w:val="25214A81"/>
    <w:rsid w:val="25315EDA"/>
    <w:rsid w:val="253508C5"/>
    <w:rsid w:val="253D662D"/>
    <w:rsid w:val="254A2AF8"/>
    <w:rsid w:val="255900BA"/>
    <w:rsid w:val="256B0A86"/>
    <w:rsid w:val="257D3268"/>
    <w:rsid w:val="258F6FD8"/>
    <w:rsid w:val="259D0E7A"/>
    <w:rsid w:val="25AB17E9"/>
    <w:rsid w:val="25C81949"/>
    <w:rsid w:val="26062EC3"/>
    <w:rsid w:val="260809E9"/>
    <w:rsid w:val="26557F83"/>
    <w:rsid w:val="2659068D"/>
    <w:rsid w:val="266A3452"/>
    <w:rsid w:val="267F6DC4"/>
    <w:rsid w:val="2684657A"/>
    <w:rsid w:val="26B24DF9"/>
    <w:rsid w:val="26C210FB"/>
    <w:rsid w:val="26C8249B"/>
    <w:rsid w:val="26CD578F"/>
    <w:rsid w:val="26DD1F6E"/>
    <w:rsid w:val="26EC20B9"/>
    <w:rsid w:val="26F23447"/>
    <w:rsid w:val="2729004D"/>
    <w:rsid w:val="272C6959"/>
    <w:rsid w:val="274C535C"/>
    <w:rsid w:val="276E4A74"/>
    <w:rsid w:val="27714608"/>
    <w:rsid w:val="279D33B3"/>
    <w:rsid w:val="27AF79D2"/>
    <w:rsid w:val="27B42922"/>
    <w:rsid w:val="27FA2354"/>
    <w:rsid w:val="27FC7546"/>
    <w:rsid w:val="2802524B"/>
    <w:rsid w:val="280D411B"/>
    <w:rsid w:val="28116455"/>
    <w:rsid w:val="281943F5"/>
    <w:rsid w:val="28263A1C"/>
    <w:rsid w:val="28422F9F"/>
    <w:rsid w:val="284D6B87"/>
    <w:rsid w:val="286C4793"/>
    <w:rsid w:val="28840813"/>
    <w:rsid w:val="289B5743"/>
    <w:rsid w:val="28D61A2D"/>
    <w:rsid w:val="28E650B6"/>
    <w:rsid w:val="29032531"/>
    <w:rsid w:val="29171044"/>
    <w:rsid w:val="29290904"/>
    <w:rsid w:val="2948599E"/>
    <w:rsid w:val="294E5677"/>
    <w:rsid w:val="2973261D"/>
    <w:rsid w:val="29900FD5"/>
    <w:rsid w:val="29A34473"/>
    <w:rsid w:val="29B931E3"/>
    <w:rsid w:val="29DF5F05"/>
    <w:rsid w:val="29FA1C71"/>
    <w:rsid w:val="2A083954"/>
    <w:rsid w:val="2A3B7DA2"/>
    <w:rsid w:val="2A465F84"/>
    <w:rsid w:val="2A7228D5"/>
    <w:rsid w:val="2A7E3970"/>
    <w:rsid w:val="2A8B520C"/>
    <w:rsid w:val="2A8B7E3A"/>
    <w:rsid w:val="2A947CA5"/>
    <w:rsid w:val="2A9D1981"/>
    <w:rsid w:val="2AAE2680"/>
    <w:rsid w:val="2AB25DC3"/>
    <w:rsid w:val="2AB54EB7"/>
    <w:rsid w:val="2ACD5E5E"/>
    <w:rsid w:val="2AD11B33"/>
    <w:rsid w:val="2ADA69C9"/>
    <w:rsid w:val="2AE61515"/>
    <w:rsid w:val="2AFE060C"/>
    <w:rsid w:val="2B0379D1"/>
    <w:rsid w:val="2B1E1382"/>
    <w:rsid w:val="2B25203D"/>
    <w:rsid w:val="2B26130E"/>
    <w:rsid w:val="2B277B63"/>
    <w:rsid w:val="2B2C6E63"/>
    <w:rsid w:val="2B612949"/>
    <w:rsid w:val="2B631D5F"/>
    <w:rsid w:val="2B6F32B8"/>
    <w:rsid w:val="2B795EE5"/>
    <w:rsid w:val="2B8C3E6A"/>
    <w:rsid w:val="2BAD0887"/>
    <w:rsid w:val="2BE10952"/>
    <w:rsid w:val="2C1F1232"/>
    <w:rsid w:val="2C457543"/>
    <w:rsid w:val="2C4C1CA3"/>
    <w:rsid w:val="2C4C4B42"/>
    <w:rsid w:val="2C6B600B"/>
    <w:rsid w:val="2C9A4E6D"/>
    <w:rsid w:val="2CB00530"/>
    <w:rsid w:val="2CBA67B5"/>
    <w:rsid w:val="2CD042A4"/>
    <w:rsid w:val="2CDC497D"/>
    <w:rsid w:val="2CE84598"/>
    <w:rsid w:val="2D1562C7"/>
    <w:rsid w:val="2D1C2FCC"/>
    <w:rsid w:val="2D2D51D9"/>
    <w:rsid w:val="2D2F2CFF"/>
    <w:rsid w:val="2D33523E"/>
    <w:rsid w:val="2D3C1AFC"/>
    <w:rsid w:val="2D4463EC"/>
    <w:rsid w:val="2D680D2B"/>
    <w:rsid w:val="2D83304B"/>
    <w:rsid w:val="2D971B87"/>
    <w:rsid w:val="2DA03BFD"/>
    <w:rsid w:val="2DAB7E62"/>
    <w:rsid w:val="2DAD1E76"/>
    <w:rsid w:val="2DC536C0"/>
    <w:rsid w:val="2DD73D81"/>
    <w:rsid w:val="2DEA3C22"/>
    <w:rsid w:val="2E115F76"/>
    <w:rsid w:val="2E1D6FFC"/>
    <w:rsid w:val="2E3D344A"/>
    <w:rsid w:val="2E5171F3"/>
    <w:rsid w:val="2E5E7EBA"/>
    <w:rsid w:val="2E666BF4"/>
    <w:rsid w:val="2E7B5F75"/>
    <w:rsid w:val="2E7C01C6"/>
    <w:rsid w:val="2E7C2CA4"/>
    <w:rsid w:val="2E8A5E48"/>
    <w:rsid w:val="2E8A751A"/>
    <w:rsid w:val="2EA5141B"/>
    <w:rsid w:val="2EA9322D"/>
    <w:rsid w:val="2EBC4A66"/>
    <w:rsid w:val="2EBD1CEA"/>
    <w:rsid w:val="2EC851B9"/>
    <w:rsid w:val="2EED4872"/>
    <w:rsid w:val="2F104DB2"/>
    <w:rsid w:val="2F212270"/>
    <w:rsid w:val="2F26773C"/>
    <w:rsid w:val="2F376FA0"/>
    <w:rsid w:val="2F5E208F"/>
    <w:rsid w:val="2F5F53F2"/>
    <w:rsid w:val="2F713AA3"/>
    <w:rsid w:val="2FA86230"/>
    <w:rsid w:val="2FAC5E0F"/>
    <w:rsid w:val="300A453F"/>
    <w:rsid w:val="304D6EE1"/>
    <w:rsid w:val="306563B9"/>
    <w:rsid w:val="307D6477"/>
    <w:rsid w:val="30A63CC6"/>
    <w:rsid w:val="30A71E2E"/>
    <w:rsid w:val="30B20761"/>
    <w:rsid w:val="30BA2575"/>
    <w:rsid w:val="30C4370C"/>
    <w:rsid w:val="30C9346B"/>
    <w:rsid w:val="30ED11D4"/>
    <w:rsid w:val="30F1651D"/>
    <w:rsid w:val="30F2476F"/>
    <w:rsid w:val="30F427DE"/>
    <w:rsid w:val="311D7312"/>
    <w:rsid w:val="311E5564"/>
    <w:rsid w:val="312B52F6"/>
    <w:rsid w:val="31810AA3"/>
    <w:rsid w:val="31941457"/>
    <w:rsid w:val="31AA5580"/>
    <w:rsid w:val="31AA5823"/>
    <w:rsid w:val="31AC2673"/>
    <w:rsid w:val="31B060AE"/>
    <w:rsid w:val="31BB1005"/>
    <w:rsid w:val="31C82E79"/>
    <w:rsid w:val="31D200FD"/>
    <w:rsid w:val="31D40319"/>
    <w:rsid w:val="31D420C7"/>
    <w:rsid w:val="31EF67E2"/>
    <w:rsid w:val="320F0B96"/>
    <w:rsid w:val="321150C9"/>
    <w:rsid w:val="32124D94"/>
    <w:rsid w:val="321304C8"/>
    <w:rsid w:val="32256642"/>
    <w:rsid w:val="32506037"/>
    <w:rsid w:val="32565D7D"/>
    <w:rsid w:val="32622CBE"/>
    <w:rsid w:val="327B01C9"/>
    <w:rsid w:val="327B0795"/>
    <w:rsid w:val="329C79FE"/>
    <w:rsid w:val="32D156E4"/>
    <w:rsid w:val="32E620B2"/>
    <w:rsid w:val="32F33DBC"/>
    <w:rsid w:val="33291F9F"/>
    <w:rsid w:val="332F65B0"/>
    <w:rsid w:val="33380434"/>
    <w:rsid w:val="33473A61"/>
    <w:rsid w:val="3349755B"/>
    <w:rsid w:val="33525344"/>
    <w:rsid w:val="335C27F8"/>
    <w:rsid w:val="336456CD"/>
    <w:rsid w:val="33721B98"/>
    <w:rsid w:val="33857292"/>
    <w:rsid w:val="33957A88"/>
    <w:rsid w:val="33A12D31"/>
    <w:rsid w:val="33A21F16"/>
    <w:rsid w:val="33AB6953"/>
    <w:rsid w:val="33C36048"/>
    <w:rsid w:val="33D97E69"/>
    <w:rsid w:val="33DE37E4"/>
    <w:rsid w:val="33E83C08"/>
    <w:rsid w:val="33EF01B7"/>
    <w:rsid w:val="33EF143A"/>
    <w:rsid w:val="340C3D9A"/>
    <w:rsid w:val="340F388A"/>
    <w:rsid w:val="3412319F"/>
    <w:rsid w:val="341D6648"/>
    <w:rsid w:val="342275B1"/>
    <w:rsid w:val="34381C5E"/>
    <w:rsid w:val="34504E1F"/>
    <w:rsid w:val="345476DB"/>
    <w:rsid w:val="346F4329"/>
    <w:rsid w:val="34873253"/>
    <w:rsid w:val="34DA3990"/>
    <w:rsid w:val="350B4B7E"/>
    <w:rsid w:val="35335357"/>
    <w:rsid w:val="3546484B"/>
    <w:rsid w:val="354B444E"/>
    <w:rsid w:val="35BE2E72"/>
    <w:rsid w:val="35C002C4"/>
    <w:rsid w:val="35F46449"/>
    <w:rsid w:val="35FF348B"/>
    <w:rsid w:val="36010FB1"/>
    <w:rsid w:val="360208A7"/>
    <w:rsid w:val="360429ED"/>
    <w:rsid w:val="3608233F"/>
    <w:rsid w:val="360B1E2F"/>
    <w:rsid w:val="360F3B5B"/>
    <w:rsid w:val="361A5A2B"/>
    <w:rsid w:val="362646CF"/>
    <w:rsid w:val="36266C69"/>
    <w:rsid w:val="3627310D"/>
    <w:rsid w:val="36280C33"/>
    <w:rsid w:val="36297FEC"/>
    <w:rsid w:val="362D070F"/>
    <w:rsid w:val="36317AE8"/>
    <w:rsid w:val="3634782F"/>
    <w:rsid w:val="363B44C3"/>
    <w:rsid w:val="36550445"/>
    <w:rsid w:val="3664193A"/>
    <w:rsid w:val="36685B59"/>
    <w:rsid w:val="3680281D"/>
    <w:rsid w:val="36834A6E"/>
    <w:rsid w:val="368575BE"/>
    <w:rsid w:val="36C721FA"/>
    <w:rsid w:val="36D641EB"/>
    <w:rsid w:val="36E602DD"/>
    <w:rsid w:val="36EA73DC"/>
    <w:rsid w:val="3707568F"/>
    <w:rsid w:val="371856CD"/>
    <w:rsid w:val="371C3AAD"/>
    <w:rsid w:val="37295EE5"/>
    <w:rsid w:val="37384EA6"/>
    <w:rsid w:val="37532013"/>
    <w:rsid w:val="378E6394"/>
    <w:rsid w:val="3797344B"/>
    <w:rsid w:val="37991DE9"/>
    <w:rsid w:val="37A13DB8"/>
    <w:rsid w:val="37A23281"/>
    <w:rsid w:val="37DB62C5"/>
    <w:rsid w:val="37DC7F27"/>
    <w:rsid w:val="37DF3574"/>
    <w:rsid w:val="37EC6610"/>
    <w:rsid w:val="37F4701F"/>
    <w:rsid w:val="381229FC"/>
    <w:rsid w:val="381875BD"/>
    <w:rsid w:val="382520AF"/>
    <w:rsid w:val="38355BF2"/>
    <w:rsid w:val="383B1286"/>
    <w:rsid w:val="3845787B"/>
    <w:rsid w:val="385C3B29"/>
    <w:rsid w:val="385F28CB"/>
    <w:rsid w:val="38991974"/>
    <w:rsid w:val="389B393F"/>
    <w:rsid w:val="389B56ED"/>
    <w:rsid w:val="38BD4B66"/>
    <w:rsid w:val="39052444"/>
    <w:rsid w:val="391B72DF"/>
    <w:rsid w:val="3920464D"/>
    <w:rsid w:val="3962445C"/>
    <w:rsid w:val="396471C4"/>
    <w:rsid w:val="39724156"/>
    <w:rsid w:val="397A79F8"/>
    <w:rsid w:val="399A33E8"/>
    <w:rsid w:val="39A95BE7"/>
    <w:rsid w:val="39B100EE"/>
    <w:rsid w:val="39B4745E"/>
    <w:rsid w:val="3A0A0B41"/>
    <w:rsid w:val="3A1449AD"/>
    <w:rsid w:val="3A217E73"/>
    <w:rsid w:val="3A24067D"/>
    <w:rsid w:val="3A361B71"/>
    <w:rsid w:val="3A380B5D"/>
    <w:rsid w:val="3A3A0F35"/>
    <w:rsid w:val="3A4818A4"/>
    <w:rsid w:val="3A7563BD"/>
    <w:rsid w:val="3A79380C"/>
    <w:rsid w:val="3A945160"/>
    <w:rsid w:val="3ABE3914"/>
    <w:rsid w:val="3AD2325C"/>
    <w:rsid w:val="3AFD6975"/>
    <w:rsid w:val="3B084B8F"/>
    <w:rsid w:val="3B135A0E"/>
    <w:rsid w:val="3B1654FE"/>
    <w:rsid w:val="3B1716C0"/>
    <w:rsid w:val="3B273268"/>
    <w:rsid w:val="3B653D90"/>
    <w:rsid w:val="3B6C1311"/>
    <w:rsid w:val="3B714E2B"/>
    <w:rsid w:val="3B9761E9"/>
    <w:rsid w:val="3BAD6F83"/>
    <w:rsid w:val="3BC43F2D"/>
    <w:rsid w:val="3BE13D5E"/>
    <w:rsid w:val="3BEC384C"/>
    <w:rsid w:val="3BF27B18"/>
    <w:rsid w:val="3BFA2EDC"/>
    <w:rsid w:val="3C105B20"/>
    <w:rsid w:val="3C1D466B"/>
    <w:rsid w:val="3C2854E9"/>
    <w:rsid w:val="3C2D021E"/>
    <w:rsid w:val="3C576D48"/>
    <w:rsid w:val="3C6608F0"/>
    <w:rsid w:val="3C6B2500"/>
    <w:rsid w:val="3C7F119D"/>
    <w:rsid w:val="3C920BB5"/>
    <w:rsid w:val="3C9730AD"/>
    <w:rsid w:val="3CA64660"/>
    <w:rsid w:val="3CC8224C"/>
    <w:rsid w:val="3CCC0A6E"/>
    <w:rsid w:val="3CE33B06"/>
    <w:rsid w:val="3D257C7B"/>
    <w:rsid w:val="3D2B356C"/>
    <w:rsid w:val="3D31661F"/>
    <w:rsid w:val="3D3C6D8E"/>
    <w:rsid w:val="3D4A7797"/>
    <w:rsid w:val="3D6808AB"/>
    <w:rsid w:val="3D762FEF"/>
    <w:rsid w:val="3D9A6A5F"/>
    <w:rsid w:val="3DC11C12"/>
    <w:rsid w:val="3DC70D32"/>
    <w:rsid w:val="3DD41776"/>
    <w:rsid w:val="3DD86A9B"/>
    <w:rsid w:val="3DF53AF1"/>
    <w:rsid w:val="3E0C42AC"/>
    <w:rsid w:val="3E0E073D"/>
    <w:rsid w:val="3E172B8C"/>
    <w:rsid w:val="3E550AB1"/>
    <w:rsid w:val="3E7F160D"/>
    <w:rsid w:val="3E865B69"/>
    <w:rsid w:val="3E924B09"/>
    <w:rsid w:val="3E946E66"/>
    <w:rsid w:val="3E962D54"/>
    <w:rsid w:val="3ECC1EF6"/>
    <w:rsid w:val="3ECF4C3A"/>
    <w:rsid w:val="3ED55A31"/>
    <w:rsid w:val="3EDE0B0F"/>
    <w:rsid w:val="3EF570E4"/>
    <w:rsid w:val="3F147FA7"/>
    <w:rsid w:val="3F2006B0"/>
    <w:rsid w:val="3F2226C4"/>
    <w:rsid w:val="3F340649"/>
    <w:rsid w:val="3F4B282F"/>
    <w:rsid w:val="3F4F5483"/>
    <w:rsid w:val="3F584337"/>
    <w:rsid w:val="3F6E040B"/>
    <w:rsid w:val="3F7E3672"/>
    <w:rsid w:val="3F92362A"/>
    <w:rsid w:val="3F9335C1"/>
    <w:rsid w:val="3F97362A"/>
    <w:rsid w:val="3FA474FF"/>
    <w:rsid w:val="3FB5178A"/>
    <w:rsid w:val="3FBF0DE7"/>
    <w:rsid w:val="3FDB0AC5"/>
    <w:rsid w:val="3FF00BEA"/>
    <w:rsid w:val="3FF73B50"/>
    <w:rsid w:val="3FFD0A3B"/>
    <w:rsid w:val="40041D9C"/>
    <w:rsid w:val="40203C73"/>
    <w:rsid w:val="405F34A4"/>
    <w:rsid w:val="40644F5E"/>
    <w:rsid w:val="407B138B"/>
    <w:rsid w:val="408D0DFA"/>
    <w:rsid w:val="409F2385"/>
    <w:rsid w:val="40AA6190"/>
    <w:rsid w:val="40C90DD4"/>
    <w:rsid w:val="40D93256"/>
    <w:rsid w:val="410119F3"/>
    <w:rsid w:val="410C362B"/>
    <w:rsid w:val="41362456"/>
    <w:rsid w:val="413E4EDF"/>
    <w:rsid w:val="415F0232"/>
    <w:rsid w:val="417E5AFF"/>
    <w:rsid w:val="41810BBC"/>
    <w:rsid w:val="418D565D"/>
    <w:rsid w:val="419E4947"/>
    <w:rsid w:val="41C4725A"/>
    <w:rsid w:val="41C537DA"/>
    <w:rsid w:val="41C55588"/>
    <w:rsid w:val="41D63BE4"/>
    <w:rsid w:val="4201726F"/>
    <w:rsid w:val="42022339"/>
    <w:rsid w:val="42072045"/>
    <w:rsid w:val="423529C0"/>
    <w:rsid w:val="423A7D24"/>
    <w:rsid w:val="423E2397"/>
    <w:rsid w:val="42605623"/>
    <w:rsid w:val="427263C7"/>
    <w:rsid w:val="427B7C8B"/>
    <w:rsid w:val="427D046D"/>
    <w:rsid w:val="42A86A79"/>
    <w:rsid w:val="42B20202"/>
    <w:rsid w:val="42C341BE"/>
    <w:rsid w:val="42E236F5"/>
    <w:rsid w:val="42EB7271"/>
    <w:rsid w:val="42ED757D"/>
    <w:rsid w:val="430A3B9B"/>
    <w:rsid w:val="431505AC"/>
    <w:rsid w:val="43237158"/>
    <w:rsid w:val="433E4BAB"/>
    <w:rsid w:val="434503A7"/>
    <w:rsid w:val="43455D1E"/>
    <w:rsid w:val="43527EF3"/>
    <w:rsid w:val="435C6309"/>
    <w:rsid w:val="436A0A4C"/>
    <w:rsid w:val="437E2368"/>
    <w:rsid w:val="43856F3C"/>
    <w:rsid w:val="43860D47"/>
    <w:rsid w:val="43A40C40"/>
    <w:rsid w:val="43A4686F"/>
    <w:rsid w:val="43A95A00"/>
    <w:rsid w:val="43BA3DC1"/>
    <w:rsid w:val="43D7255D"/>
    <w:rsid w:val="43E12B37"/>
    <w:rsid w:val="43FD644A"/>
    <w:rsid w:val="441A5AD3"/>
    <w:rsid w:val="4443154F"/>
    <w:rsid w:val="44673DA1"/>
    <w:rsid w:val="447F2AC9"/>
    <w:rsid w:val="44B02520"/>
    <w:rsid w:val="44C133B1"/>
    <w:rsid w:val="44D1720D"/>
    <w:rsid w:val="44E83BF9"/>
    <w:rsid w:val="45262E5C"/>
    <w:rsid w:val="4537679D"/>
    <w:rsid w:val="45554C3A"/>
    <w:rsid w:val="45573F85"/>
    <w:rsid w:val="45576E3F"/>
    <w:rsid w:val="4574354D"/>
    <w:rsid w:val="45812AB3"/>
    <w:rsid w:val="45860F59"/>
    <w:rsid w:val="459C565C"/>
    <w:rsid w:val="45E27675"/>
    <w:rsid w:val="45E638D4"/>
    <w:rsid w:val="464205C2"/>
    <w:rsid w:val="46463B7A"/>
    <w:rsid w:val="464E3D9E"/>
    <w:rsid w:val="464E67A0"/>
    <w:rsid w:val="465B470D"/>
    <w:rsid w:val="46601D24"/>
    <w:rsid w:val="4670675D"/>
    <w:rsid w:val="4671390F"/>
    <w:rsid w:val="469174FA"/>
    <w:rsid w:val="469A3487"/>
    <w:rsid w:val="46AA65F3"/>
    <w:rsid w:val="46C2653A"/>
    <w:rsid w:val="46C73657"/>
    <w:rsid w:val="46D05D37"/>
    <w:rsid w:val="46F32E08"/>
    <w:rsid w:val="47013507"/>
    <w:rsid w:val="47046AA4"/>
    <w:rsid w:val="47123CE1"/>
    <w:rsid w:val="471E40FC"/>
    <w:rsid w:val="47326EA0"/>
    <w:rsid w:val="473A2575"/>
    <w:rsid w:val="474B6FAD"/>
    <w:rsid w:val="47571378"/>
    <w:rsid w:val="47745A86"/>
    <w:rsid w:val="477C090E"/>
    <w:rsid w:val="47992111"/>
    <w:rsid w:val="47A54961"/>
    <w:rsid w:val="47A92D3A"/>
    <w:rsid w:val="47B25287"/>
    <w:rsid w:val="47BB36B5"/>
    <w:rsid w:val="47BB76C5"/>
    <w:rsid w:val="47C86855"/>
    <w:rsid w:val="47E60DC9"/>
    <w:rsid w:val="47E82066"/>
    <w:rsid w:val="47ED1EF6"/>
    <w:rsid w:val="47F6649C"/>
    <w:rsid w:val="480F0E60"/>
    <w:rsid w:val="481639B1"/>
    <w:rsid w:val="483717D5"/>
    <w:rsid w:val="486F1DBE"/>
    <w:rsid w:val="488A151E"/>
    <w:rsid w:val="48D6283F"/>
    <w:rsid w:val="48E21116"/>
    <w:rsid w:val="48E5096A"/>
    <w:rsid w:val="48EF53E6"/>
    <w:rsid w:val="491A7D6C"/>
    <w:rsid w:val="491D5CAA"/>
    <w:rsid w:val="49282FCC"/>
    <w:rsid w:val="49495B74"/>
    <w:rsid w:val="49697141"/>
    <w:rsid w:val="497964CF"/>
    <w:rsid w:val="49B87C30"/>
    <w:rsid w:val="49B96439"/>
    <w:rsid w:val="49C7341B"/>
    <w:rsid w:val="49D15412"/>
    <w:rsid w:val="49F545AF"/>
    <w:rsid w:val="4A08695A"/>
    <w:rsid w:val="4A226607"/>
    <w:rsid w:val="4A3E05CE"/>
    <w:rsid w:val="4A3E7EC6"/>
    <w:rsid w:val="4A4236FF"/>
    <w:rsid w:val="4A4D67E0"/>
    <w:rsid w:val="4A655B5A"/>
    <w:rsid w:val="4A67100A"/>
    <w:rsid w:val="4A6E2C61"/>
    <w:rsid w:val="4A785159"/>
    <w:rsid w:val="4A821D5E"/>
    <w:rsid w:val="4A872075"/>
    <w:rsid w:val="4A8B1AA2"/>
    <w:rsid w:val="4A9D769F"/>
    <w:rsid w:val="4A9F2B35"/>
    <w:rsid w:val="4AA52141"/>
    <w:rsid w:val="4AA91EEB"/>
    <w:rsid w:val="4ABB577A"/>
    <w:rsid w:val="4ABF170F"/>
    <w:rsid w:val="4AC76815"/>
    <w:rsid w:val="4ADD1B95"/>
    <w:rsid w:val="4AED3718"/>
    <w:rsid w:val="4AF40C8C"/>
    <w:rsid w:val="4AFD3F1D"/>
    <w:rsid w:val="4B180E1F"/>
    <w:rsid w:val="4B2456B5"/>
    <w:rsid w:val="4B2A64EC"/>
    <w:rsid w:val="4B314308"/>
    <w:rsid w:val="4B4601CE"/>
    <w:rsid w:val="4B4F4FA8"/>
    <w:rsid w:val="4B766172"/>
    <w:rsid w:val="4B895879"/>
    <w:rsid w:val="4B902A9C"/>
    <w:rsid w:val="4B973C92"/>
    <w:rsid w:val="4B977D64"/>
    <w:rsid w:val="4B9F6E4A"/>
    <w:rsid w:val="4BC863A1"/>
    <w:rsid w:val="4BCF3BD3"/>
    <w:rsid w:val="4BDE5BE1"/>
    <w:rsid w:val="4BE13907"/>
    <w:rsid w:val="4BF85DFC"/>
    <w:rsid w:val="4C196BFC"/>
    <w:rsid w:val="4C26206A"/>
    <w:rsid w:val="4C3B4DC5"/>
    <w:rsid w:val="4C592D74"/>
    <w:rsid w:val="4C5B7215"/>
    <w:rsid w:val="4C5E0AB3"/>
    <w:rsid w:val="4C5E4F57"/>
    <w:rsid w:val="4C6155B4"/>
    <w:rsid w:val="4C8B25BA"/>
    <w:rsid w:val="4C8E14F5"/>
    <w:rsid w:val="4CA26BF2"/>
    <w:rsid w:val="4CB22BAD"/>
    <w:rsid w:val="4CBC31FB"/>
    <w:rsid w:val="4CDF7E46"/>
    <w:rsid w:val="4CE203FA"/>
    <w:rsid w:val="4CE57761"/>
    <w:rsid w:val="4D0E4287"/>
    <w:rsid w:val="4D10232E"/>
    <w:rsid w:val="4D2E2B7B"/>
    <w:rsid w:val="4D375A79"/>
    <w:rsid w:val="4D4C4E8C"/>
    <w:rsid w:val="4D6A7D0F"/>
    <w:rsid w:val="4D9F65D5"/>
    <w:rsid w:val="4DA07A39"/>
    <w:rsid w:val="4DA846DC"/>
    <w:rsid w:val="4DB74893"/>
    <w:rsid w:val="4DF55A74"/>
    <w:rsid w:val="4DFD0D13"/>
    <w:rsid w:val="4E254B52"/>
    <w:rsid w:val="4E4361B3"/>
    <w:rsid w:val="4E47299C"/>
    <w:rsid w:val="4E560A8C"/>
    <w:rsid w:val="4E636114"/>
    <w:rsid w:val="4E760336"/>
    <w:rsid w:val="4E853787"/>
    <w:rsid w:val="4EAF4ED3"/>
    <w:rsid w:val="4EC20110"/>
    <w:rsid w:val="4EFE547F"/>
    <w:rsid w:val="4F1C11D0"/>
    <w:rsid w:val="4F3F30B3"/>
    <w:rsid w:val="4F493C9D"/>
    <w:rsid w:val="4F68568B"/>
    <w:rsid w:val="4F766114"/>
    <w:rsid w:val="4F79289F"/>
    <w:rsid w:val="4FB235F0"/>
    <w:rsid w:val="4FBE01E7"/>
    <w:rsid w:val="4FCB28D3"/>
    <w:rsid w:val="4FEB6162"/>
    <w:rsid w:val="4FF5172F"/>
    <w:rsid w:val="4FFE4547"/>
    <w:rsid w:val="50011E81"/>
    <w:rsid w:val="5003209D"/>
    <w:rsid w:val="50100316"/>
    <w:rsid w:val="501C4F0D"/>
    <w:rsid w:val="5032216A"/>
    <w:rsid w:val="50334005"/>
    <w:rsid w:val="50592711"/>
    <w:rsid w:val="505E20F8"/>
    <w:rsid w:val="506348EA"/>
    <w:rsid w:val="50647638"/>
    <w:rsid w:val="50770396"/>
    <w:rsid w:val="508F7B94"/>
    <w:rsid w:val="50903205"/>
    <w:rsid w:val="50B35F14"/>
    <w:rsid w:val="50CB6A87"/>
    <w:rsid w:val="50F47A18"/>
    <w:rsid w:val="51073791"/>
    <w:rsid w:val="51237AE0"/>
    <w:rsid w:val="512C2F2E"/>
    <w:rsid w:val="518954AF"/>
    <w:rsid w:val="519F1952"/>
    <w:rsid w:val="51B67E24"/>
    <w:rsid w:val="51BB07BD"/>
    <w:rsid w:val="51C55131"/>
    <w:rsid w:val="51CE2237"/>
    <w:rsid w:val="51E471E9"/>
    <w:rsid w:val="5207188A"/>
    <w:rsid w:val="52374280"/>
    <w:rsid w:val="52397FF8"/>
    <w:rsid w:val="52480A85"/>
    <w:rsid w:val="524D13AE"/>
    <w:rsid w:val="5257222D"/>
    <w:rsid w:val="525D38C4"/>
    <w:rsid w:val="52913D67"/>
    <w:rsid w:val="529D04E2"/>
    <w:rsid w:val="52C378C2"/>
    <w:rsid w:val="53091B1E"/>
    <w:rsid w:val="53220E17"/>
    <w:rsid w:val="532B10AE"/>
    <w:rsid w:val="532F007B"/>
    <w:rsid w:val="533631E3"/>
    <w:rsid w:val="533814BB"/>
    <w:rsid w:val="534649FF"/>
    <w:rsid w:val="53690469"/>
    <w:rsid w:val="53715570"/>
    <w:rsid w:val="538424B0"/>
    <w:rsid w:val="53A07C03"/>
    <w:rsid w:val="53A23779"/>
    <w:rsid w:val="53C14EEE"/>
    <w:rsid w:val="53C33958"/>
    <w:rsid w:val="53D85D0E"/>
    <w:rsid w:val="53E43F94"/>
    <w:rsid w:val="53E96CE6"/>
    <w:rsid w:val="53EB5273"/>
    <w:rsid w:val="53EE0134"/>
    <w:rsid w:val="53F974CA"/>
    <w:rsid w:val="540128DA"/>
    <w:rsid w:val="54192FEF"/>
    <w:rsid w:val="541F6255"/>
    <w:rsid w:val="54203E60"/>
    <w:rsid w:val="54204110"/>
    <w:rsid w:val="544E765F"/>
    <w:rsid w:val="546B0426"/>
    <w:rsid w:val="546E34CA"/>
    <w:rsid w:val="547D1CF3"/>
    <w:rsid w:val="54977258"/>
    <w:rsid w:val="54A828BD"/>
    <w:rsid w:val="54C37F8A"/>
    <w:rsid w:val="54E01282"/>
    <w:rsid w:val="54EC29D9"/>
    <w:rsid w:val="54EC552A"/>
    <w:rsid w:val="550348EE"/>
    <w:rsid w:val="55085C55"/>
    <w:rsid w:val="550C09BC"/>
    <w:rsid w:val="552503C0"/>
    <w:rsid w:val="55492351"/>
    <w:rsid w:val="55562F98"/>
    <w:rsid w:val="556F3D8D"/>
    <w:rsid w:val="55885338"/>
    <w:rsid w:val="55B353F5"/>
    <w:rsid w:val="55B86489"/>
    <w:rsid w:val="55C51BA3"/>
    <w:rsid w:val="55D10548"/>
    <w:rsid w:val="55D1679A"/>
    <w:rsid w:val="55E24503"/>
    <w:rsid w:val="55EE10FA"/>
    <w:rsid w:val="55F3176C"/>
    <w:rsid w:val="55F65B37"/>
    <w:rsid w:val="56094B3A"/>
    <w:rsid w:val="561D45D2"/>
    <w:rsid w:val="56292AF2"/>
    <w:rsid w:val="562C1C22"/>
    <w:rsid w:val="56432E60"/>
    <w:rsid w:val="56503B63"/>
    <w:rsid w:val="565B3B6E"/>
    <w:rsid w:val="5689497F"/>
    <w:rsid w:val="56896E51"/>
    <w:rsid w:val="569D0CE9"/>
    <w:rsid w:val="56A63783"/>
    <w:rsid w:val="56B4455C"/>
    <w:rsid w:val="56BD063D"/>
    <w:rsid w:val="56C500AD"/>
    <w:rsid w:val="56DA0B75"/>
    <w:rsid w:val="56F70E75"/>
    <w:rsid w:val="56F72230"/>
    <w:rsid w:val="57034731"/>
    <w:rsid w:val="57407F61"/>
    <w:rsid w:val="57566F57"/>
    <w:rsid w:val="57636BEE"/>
    <w:rsid w:val="576E6ED0"/>
    <w:rsid w:val="577C4060"/>
    <w:rsid w:val="5786214F"/>
    <w:rsid w:val="57BD48EF"/>
    <w:rsid w:val="57C47970"/>
    <w:rsid w:val="57D63BF4"/>
    <w:rsid w:val="57DA715C"/>
    <w:rsid w:val="57E83927"/>
    <w:rsid w:val="580E7831"/>
    <w:rsid w:val="58182BC0"/>
    <w:rsid w:val="58276B45"/>
    <w:rsid w:val="583067EF"/>
    <w:rsid w:val="585D3510"/>
    <w:rsid w:val="585E788A"/>
    <w:rsid w:val="586631C9"/>
    <w:rsid w:val="58701654"/>
    <w:rsid w:val="58740BE1"/>
    <w:rsid w:val="587B53F4"/>
    <w:rsid w:val="588A1C3B"/>
    <w:rsid w:val="58937D37"/>
    <w:rsid w:val="58A12453"/>
    <w:rsid w:val="58B10B5D"/>
    <w:rsid w:val="58B36D8B"/>
    <w:rsid w:val="58B54ABA"/>
    <w:rsid w:val="58CA5607"/>
    <w:rsid w:val="58DC12A2"/>
    <w:rsid w:val="58DF2B0D"/>
    <w:rsid w:val="58ED38EB"/>
    <w:rsid w:val="58F651FA"/>
    <w:rsid w:val="590E5606"/>
    <w:rsid w:val="590F1468"/>
    <w:rsid w:val="59121838"/>
    <w:rsid w:val="59172716"/>
    <w:rsid w:val="59215342"/>
    <w:rsid w:val="59441B03"/>
    <w:rsid w:val="598002BB"/>
    <w:rsid w:val="59A11840"/>
    <w:rsid w:val="59A7170E"/>
    <w:rsid w:val="59D41F61"/>
    <w:rsid w:val="59E206B9"/>
    <w:rsid w:val="5A0A04CC"/>
    <w:rsid w:val="5A3F4BE6"/>
    <w:rsid w:val="5A5A2A07"/>
    <w:rsid w:val="5A6E45B7"/>
    <w:rsid w:val="5AB32552"/>
    <w:rsid w:val="5AC32B55"/>
    <w:rsid w:val="5AC63079"/>
    <w:rsid w:val="5AC661A1"/>
    <w:rsid w:val="5AE12FDB"/>
    <w:rsid w:val="5AF30F60"/>
    <w:rsid w:val="5B0667AC"/>
    <w:rsid w:val="5B3B3A3A"/>
    <w:rsid w:val="5B4B2B4A"/>
    <w:rsid w:val="5B5F6BBD"/>
    <w:rsid w:val="5B667E03"/>
    <w:rsid w:val="5B8A7E0B"/>
    <w:rsid w:val="5BA374D1"/>
    <w:rsid w:val="5BA936DA"/>
    <w:rsid w:val="5BAE74F4"/>
    <w:rsid w:val="5BAF6C35"/>
    <w:rsid w:val="5BB03E37"/>
    <w:rsid w:val="5BB87233"/>
    <w:rsid w:val="5BBF67BB"/>
    <w:rsid w:val="5BC326E1"/>
    <w:rsid w:val="5C036423"/>
    <w:rsid w:val="5C583B6E"/>
    <w:rsid w:val="5C594DF3"/>
    <w:rsid w:val="5C8E5E88"/>
    <w:rsid w:val="5C92685B"/>
    <w:rsid w:val="5C974299"/>
    <w:rsid w:val="5CC22998"/>
    <w:rsid w:val="5CCB5F4F"/>
    <w:rsid w:val="5CE24DE9"/>
    <w:rsid w:val="5CFE6A45"/>
    <w:rsid w:val="5D1A6C78"/>
    <w:rsid w:val="5D371FDF"/>
    <w:rsid w:val="5D537A94"/>
    <w:rsid w:val="5D6C6EBF"/>
    <w:rsid w:val="5D80507F"/>
    <w:rsid w:val="5D810AA5"/>
    <w:rsid w:val="5D902A97"/>
    <w:rsid w:val="5D94783C"/>
    <w:rsid w:val="5DAD3649"/>
    <w:rsid w:val="5DBD4D30"/>
    <w:rsid w:val="5DC34C1A"/>
    <w:rsid w:val="5DCD7847"/>
    <w:rsid w:val="5DE96370"/>
    <w:rsid w:val="5DFA6644"/>
    <w:rsid w:val="5DFD38B6"/>
    <w:rsid w:val="5E0C4813"/>
    <w:rsid w:val="5E1D07CE"/>
    <w:rsid w:val="5E3478C6"/>
    <w:rsid w:val="5E36733E"/>
    <w:rsid w:val="5E447596"/>
    <w:rsid w:val="5E5939DE"/>
    <w:rsid w:val="5E5B7D0F"/>
    <w:rsid w:val="5E7D301B"/>
    <w:rsid w:val="5E8048B9"/>
    <w:rsid w:val="5EB620AD"/>
    <w:rsid w:val="5EBF0EA8"/>
    <w:rsid w:val="5ECE3876"/>
    <w:rsid w:val="5EE70DDC"/>
    <w:rsid w:val="5EEA61D6"/>
    <w:rsid w:val="5EED2869"/>
    <w:rsid w:val="5EF75D43"/>
    <w:rsid w:val="5F021772"/>
    <w:rsid w:val="5F41229A"/>
    <w:rsid w:val="5F5521EA"/>
    <w:rsid w:val="5F640074"/>
    <w:rsid w:val="5F6441DB"/>
    <w:rsid w:val="5F7C6D19"/>
    <w:rsid w:val="5F920D48"/>
    <w:rsid w:val="5F9C2CA4"/>
    <w:rsid w:val="5FAA3F2C"/>
    <w:rsid w:val="5FB8243E"/>
    <w:rsid w:val="5FCB425A"/>
    <w:rsid w:val="5FD120CE"/>
    <w:rsid w:val="5FD21144"/>
    <w:rsid w:val="5FDC2E46"/>
    <w:rsid w:val="5FED6BA4"/>
    <w:rsid w:val="5FF73AC9"/>
    <w:rsid w:val="600163F1"/>
    <w:rsid w:val="603E7665"/>
    <w:rsid w:val="604069F6"/>
    <w:rsid w:val="6065645C"/>
    <w:rsid w:val="607751E8"/>
    <w:rsid w:val="60781B45"/>
    <w:rsid w:val="60854409"/>
    <w:rsid w:val="609F4F56"/>
    <w:rsid w:val="60B3510B"/>
    <w:rsid w:val="60C63FD9"/>
    <w:rsid w:val="60C96282"/>
    <w:rsid w:val="60CE7B5E"/>
    <w:rsid w:val="60D61B46"/>
    <w:rsid w:val="60D94F79"/>
    <w:rsid w:val="60E37A9B"/>
    <w:rsid w:val="612363B3"/>
    <w:rsid w:val="61251748"/>
    <w:rsid w:val="613A66FA"/>
    <w:rsid w:val="61444AEB"/>
    <w:rsid w:val="61474875"/>
    <w:rsid w:val="614748AD"/>
    <w:rsid w:val="61581B1D"/>
    <w:rsid w:val="616F2B02"/>
    <w:rsid w:val="617A7CE6"/>
    <w:rsid w:val="618523E6"/>
    <w:rsid w:val="61880654"/>
    <w:rsid w:val="61BB639F"/>
    <w:rsid w:val="61C6454D"/>
    <w:rsid w:val="61CF6717"/>
    <w:rsid w:val="61D66ACB"/>
    <w:rsid w:val="61D76EE6"/>
    <w:rsid w:val="61E21CA2"/>
    <w:rsid w:val="620852F1"/>
    <w:rsid w:val="620D0B5A"/>
    <w:rsid w:val="621A240E"/>
    <w:rsid w:val="62423FC3"/>
    <w:rsid w:val="62447D5F"/>
    <w:rsid w:val="62453B18"/>
    <w:rsid w:val="625340CD"/>
    <w:rsid w:val="62596FF9"/>
    <w:rsid w:val="625D47CB"/>
    <w:rsid w:val="625E2A1F"/>
    <w:rsid w:val="62652744"/>
    <w:rsid w:val="6267026A"/>
    <w:rsid w:val="626D61C6"/>
    <w:rsid w:val="627C05B0"/>
    <w:rsid w:val="628156FB"/>
    <w:rsid w:val="628506F0"/>
    <w:rsid w:val="628B2BF7"/>
    <w:rsid w:val="629D0130"/>
    <w:rsid w:val="629E5C56"/>
    <w:rsid w:val="629E6166"/>
    <w:rsid w:val="62B07A33"/>
    <w:rsid w:val="62B611F1"/>
    <w:rsid w:val="62B964FA"/>
    <w:rsid w:val="62D36F0C"/>
    <w:rsid w:val="62DF4E3C"/>
    <w:rsid w:val="62E14F8C"/>
    <w:rsid w:val="62E16153"/>
    <w:rsid w:val="62E85D96"/>
    <w:rsid w:val="63097573"/>
    <w:rsid w:val="63115765"/>
    <w:rsid w:val="63163A3E"/>
    <w:rsid w:val="634A58B9"/>
    <w:rsid w:val="635961C6"/>
    <w:rsid w:val="635A392B"/>
    <w:rsid w:val="636D67F1"/>
    <w:rsid w:val="63777CA7"/>
    <w:rsid w:val="63780E4C"/>
    <w:rsid w:val="637E7019"/>
    <w:rsid w:val="6394230E"/>
    <w:rsid w:val="63985647"/>
    <w:rsid w:val="63C109DB"/>
    <w:rsid w:val="63C82F8A"/>
    <w:rsid w:val="63D12304"/>
    <w:rsid w:val="63FF1670"/>
    <w:rsid w:val="64047CC3"/>
    <w:rsid w:val="640B10C9"/>
    <w:rsid w:val="64236540"/>
    <w:rsid w:val="64343539"/>
    <w:rsid w:val="6434410B"/>
    <w:rsid w:val="64345999"/>
    <w:rsid w:val="643474F7"/>
    <w:rsid w:val="643B223E"/>
    <w:rsid w:val="64416899"/>
    <w:rsid w:val="649D4417"/>
    <w:rsid w:val="64ED72D9"/>
    <w:rsid w:val="650C57AF"/>
    <w:rsid w:val="651144BD"/>
    <w:rsid w:val="65322A34"/>
    <w:rsid w:val="6544675E"/>
    <w:rsid w:val="65566374"/>
    <w:rsid w:val="655C6080"/>
    <w:rsid w:val="656810AF"/>
    <w:rsid w:val="657131AE"/>
    <w:rsid w:val="657236A9"/>
    <w:rsid w:val="657809E0"/>
    <w:rsid w:val="6578278E"/>
    <w:rsid w:val="65992506"/>
    <w:rsid w:val="65A473A6"/>
    <w:rsid w:val="65A70761"/>
    <w:rsid w:val="65E322FD"/>
    <w:rsid w:val="6616261C"/>
    <w:rsid w:val="661E19B4"/>
    <w:rsid w:val="66246472"/>
    <w:rsid w:val="668F5D08"/>
    <w:rsid w:val="66981296"/>
    <w:rsid w:val="669A2C59"/>
    <w:rsid w:val="66A71258"/>
    <w:rsid w:val="66B6593C"/>
    <w:rsid w:val="66D06120"/>
    <w:rsid w:val="66D52076"/>
    <w:rsid w:val="66E35CB7"/>
    <w:rsid w:val="66F85920"/>
    <w:rsid w:val="67014DD2"/>
    <w:rsid w:val="670238F3"/>
    <w:rsid w:val="670D76E1"/>
    <w:rsid w:val="6712276E"/>
    <w:rsid w:val="671C744E"/>
    <w:rsid w:val="673D5A3D"/>
    <w:rsid w:val="6749706D"/>
    <w:rsid w:val="675D116A"/>
    <w:rsid w:val="676E7275"/>
    <w:rsid w:val="677A27ED"/>
    <w:rsid w:val="677B47B7"/>
    <w:rsid w:val="67821468"/>
    <w:rsid w:val="67915B34"/>
    <w:rsid w:val="67997DCD"/>
    <w:rsid w:val="679C71A7"/>
    <w:rsid w:val="67A625AB"/>
    <w:rsid w:val="67B45994"/>
    <w:rsid w:val="67EE03D0"/>
    <w:rsid w:val="67F16767"/>
    <w:rsid w:val="681A3FD0"/>
    <w:rsid w:val="683E7CBF"/>
    <w:rsid w:val="685C1659"/>
    <w:rsid w:val="686A3AD9"/>
    <w:rsid w:val="68956031"/>
    <w:rsid w:val="68E027AE"/>
    <w:rsid w:val="690554BC"/>
    <w:rsid w:val="69074555"/>
    <w:rsid w:val="6938695A"/>
    <w:rsid w:val="69400B6E"/>
    <w:rsid w:val="699658D9"/>
    <w:rsid w:val="69A04532"/>
    <w:rsid w:val="69D56403"/>
    <w:rsid w:val="69DE494F"/>
    <w:rsid w:val="69F34AD9"/>
    <w:rsid w:val="69FC41FA"/>
    <w:rsid w:val="6A06390E"/>
    <w:rsid w:val="6A094663"/>
    <w:rsid w:val="6A2074C8"/>
    <w:rsid w:val="6A250FE4"/>
    <w:rsid w:val="6A293039"/>
    <w:rsid w:val="6A3E4880"/>
    <w:rsid w:val="6A6907EF"/>
    <w:rsid w:val="6A936209"/>
    <w:rsid w:val="6A9C2A7B"/>
    <w:rsid w:val="6AA62616"/>
    <w:rsid w:val="6AA858C3"/>
    <w:rsid w:val="6ABF5992"/>
    <w:rsid w:val="6AC55DB8"/>
    <w:rsid w:val="6AD0082B"/>
    <w:rsid w:val="6ADD1E8F"/>
    <w:rsid w:val="6AE94F6A"/>
    <w:rsid w:val="6B084867"/>
    <w:rsid w:val="6B113469"/>
    <w:rsid w:val="6B141D27"/>
    <w:rsid w:val="6B301415"/>
    <w:rsid w:val="6B5276F7"/>
    <w:rsid w:val="6B5E10CD"/>
    <w:rsid w:val="6B794BB1"/>
    <w:rsid w:val="6B8C5063"/>
    <w:rsid w:val="6BAF67DE"/>
    <w:rsid w:val="6BB81B36"/>
    <w:rsid w:val="6BBA3B00"/>
    <w:rsid w:val="6BBD16F9"/>
    <w:rsid w:val="6BD3071E"/>
    <w:rsid w:val="6BD94F89"/>
    <w:rsid w:val="6BE61D59"/>
    <w:rsid w:val="6BFD20FB"/>
    <w:rsid w:val="6C303DC2"/>
    <w:rsid w:val="6C40077D"/>
    <w:rsid w:val="6C5630FD"/>
    <w:rsid w:val="6C5D092B"/>
    <w:rsid w:val="6C6A79EA"/>
    <w:rsid w:val="6C7B75CF"/>
    <w:rsid w:val="6C7C7008"/>
    <w:rsid w:val="6CB30550"/>
    <w:rsid w:val="6CD90F09"/>
    <w:rsid w:val="6CFC6AA7"/>
    <w:rsid w:val="6CFC753C"/>
    <w:rsid w:val="6CFF5543"/>
    <w:rsid w:val="6D01632F"/>
    <w:rsid w:val="6D142D9C"/>
    <w:rsid w:val="6D317DF2"/>
    <w:rsid w:val="6D417438"/>
    <w:rsid w:val="6D637389"/>
    <w:rsid w:val="6D6A7ED5"/>
    <w:rsid w:val="6D76055C"/>
    <w:rsid w:val="6D81081D"/>
    <w:rsid w:val="6D9B07DA"/>
    <w:rsid w:val="6DA10B92"/>
    <w:rsid w:val="6DF3706F"/>
    <w:rsid w:val="6E014AA1"/>
    <w:rsid w:val="6E0A31CA"/>
    <w:rsid w:val="6E2A4841"/>
    <w:rsid w:val="6E3B70CF"/>
    <w:rsid w:val="6E5A6A6D"/>
    <w:rsid w:val="6E63338A"/>
    <w:rsid w:val="6E981591"/>
    <w:rsid w:val="6EE369D2"/>
    <w:rsid w:val="6EE40E94"/>
    <w:rsid w:val="6F080748"/>
    <w:rsid w:val="6F1460E1"/>
    <w:rsid w:val="6F204BFC"/>
    <w:rsid w:val="6F2630DB"/>
    <w:rsid w:val="6F35349E"/>
    <w:rsid w:val="6F3F2863"/>
    <w:rsid w:val="6F457B85"/>
    <w:rsid w:val="6F4A006F"/>
    <w:rsid w:val="6F4B2A0C"/>
    <w:rsid w:val="6F4E1B68"/>
    <w:rsid w:val="6F5671E1"/>
    <w:rsid w:val="6F5778B8"/>
    <w:rsid w:val="6F5E5129"/>
    <w:rsid w:val="6F7B4BDC"/>
    <w:rsid w:val="6F834209"/>
    <w:rsid w:val="6F887A72"/>
    <w:rsid w:val="6F9A14BF"/>
    <w:rsid w:val="6FA734DE"/>
    <w:rsid w:val="6FB97EB1"/>
    <w:rsid w:val="6FEA0792"/>
    <w:rsid w:val="6FED1658"/>
    <w:rsid w:val="6FF03887"/>
    <w:rsid w:val="6FFA0765"/>
    <w:rsid w:val="70001CFE"/>
    <w:rsid w:val="701B2694"/>
    <w:rsid w:val="703A05D2"/>
    <w:rsid w:val="703E630A"/>
    <w:rsid w:val="704B72B0"/>
    <w:rsid w:val="705C33D8"/>
    <w:rsid w:val="706E1C7A"/>
    <w:rsid w:val="70795773"/>
    <w:rsid w:val="70A22DB5"/>
    <w:rsid w:val="70B751AD"/>
    <w:rsid w:val="70D171F6"/>
    <w:rsid w:val="711B4292"/>
    <w:rsid w:val="71211F2C"/>
    <w:rsid w:val="712938D6"/>
    <w:rsid w:val="712C75AD"/>
    <w:rsid w:val="713A123F"/>
    <w:rsid w:val="71540905"/>
    <w:rsid w:val="715A44A2"/>
    <w:rsid w:val="7164142B"/>
    <w:rsid w:val="71641ECA"/>
    <w:rsid w:val="71AC284D"/>
    <w:rsid w:val="71B7479F"/>
    <w:rsid w:val="71C12A18"/>
    <w:rsid w:val="71E877E8"/>
    <w:rsid w:val="71F47AAE"/>
    <w:rsid w:val="722339B0"/>
    <w:rsid w:val="722C2936"/>
    <w:rsid w:val="72403DC1"/>
    <w:rsid w:val="72802C82"/>
    <w:rsid w:val="72A73F41"/>
    <w:rsid w:val="72A87452"/>
    <w:rsid w:val="72B868C0"/>
    <w:rsid w:val="72D82ABE"/>
    <w:rsid w:val="72DE6342"/>
    <w:rsid w:val="72F65686"/>
    <w:rsid w:val="72FF50A0"/>
    <w:rsid w:val="730F0C7E"/>
    <w:rsid w:val="73125FD0"/>
    <w:rsid w:val="73146923"/>
    <w:rsid w:val="73175251"/>
    <w:rsid w:val="734A49FB"/>
    <w:rsid w:val="7355042E"/>
    <w:rsid w:val="73582217"/>
    <w:rsid w:val="73814F04"/>
    <w:rsid w:val="73AB01D2"/>
    <w:rsid w:val="73C47D90"/>
    <w:rsid w:val="73C650E7"/>
    <w:rsid w:val="73CB5D8B"/>
    <w:rsid w:val="740F250F"/>
    <w:rsid w:val="74240AD4"/>
    <w:rsid w:val="7428537F"/>
    <w:rsid w:val="742E508B"/>
    <w:rsid w:val="746531F2"/>
    <w:rsid w:val="746764FE"/>
    <w:rsid w:val="747108CD"/>
    <w:rsid w:val="74742BE7"/>
    <w:rsid w:val="74BF053F"/>
    <w:rsid w:val="74C01A5C"/>
    <w:rsid w:val="74DD43BC"/>
    <w:rsid w:val="75036DE7"/>
    <w:rsid w:val="7507401C"/>
    <w:rsid w:val="750A0A8A"/>
    <w:rsid w:val="751236AB"/>
    <w:rsid w:val="75270191"/>
    <w:rsid w:val="7532382E"/>
    <w:rsid w:val="75344522"/>
    <w:rsid w:val="753B6F4E"/>
    <w:rsid w:val="75461169"/>
    <w:rsid w:val="75473464"/>
    <w:rsid w:val="75557DF0"/>
    <w:rsid w:val="75644ADD"/>
    <w:rsid w:val="756643B1"/>
    <w:rsid w:val="758E0441"/>
    <w:rsid w:val="75932CCC"/>
    <w:rsid w:val="75980698"/>
    <w:rsid w:val="759B4903"/>
    <w:rsid w:val="75A650F5"/>
    <w:rsid w:val="75AE549B"/>
    <w:rsid w:val="75DB0912"/>
    <w:rsid w:val="75E023B5"/>
    <w:rsid w:val="75E94F45"/>
    <w:rsid w:val="75EB0D5A"/>
    <w:rsid w:val="75F04D0D"/>
    <w:rsid w:val="760A11E0"/>
    <w:rsid w:val="76170856"/>
    <w:rsid w:val="76171B4F"/>
    <w:rsid w:val="76457E2C"/>
    <w:rsid w:val="764E084F"/>
    <w:rsid w:val="767A41AE"/>
    <w:rsid w:val="768B744F"/>
    <w:rsid w:val="76946CFC"/>
    <w:rsid w:val="76AA4771"/>
    <w:rsid w:val="76AF1D88"/>
    <w:rsid w:val="76B85C55"/>
    <w:rsid w:val="76BB7A18"/>
    <w:rsid w:val="76C5643A"/>
    <w:rsid w:val="76CF7625"/>
    <w:rsid w:val="76D37824"/>
    <w:rsid w:val="76E54950"/>
    <w:rsid w:val="77073972"/>
    <w:rsid w:val="7709070B"/>
    <w:rsid w:val="770C65E8"/>
    <w:rsid w:val="771858D9"/>
    <w:rsid w:val="771E27A0"/>
    <w:rsid w:val="7726029C"/>
    <w:rsid w:val="77492CA5"/>
    <w:rsid w:val="776E53CF"/>
    <w:rsid w:val="77736309"/>
    <w:rsid w:val="77920529"/>
    <w:rsid w:val="779C40BA"/>
    <w:rsid w:val="77AE6E47"/>
    <w:rsid w:val="77C33D3D"/>
    <w:rsid w:val="780F5FC3"/>
    <w:rsid w:val="781F4C8F"/>
    <w:rsid w:val="7829375C"/>
    <w:rsid w:val="782D11B6"/>
    <w:rsid w:val="78431906"/>
    <w:rsid w:val="785F7F00"/>
    <w:rsid w:val="78843AC1"/>
    <w:rsid w:val="78995830"/>
    <w:rsid w:val="78A05E2C"/>
    <w:rsid w:val="78A34E47"/>
    <w:rsid w:val="78AF60B2"/>
    <w:rsid w:val="78B673FD"/>
    <w:rsid w:val="78CD4747"/>
    <w:rsid w:val="78D65086"/>
    <w:rsid w:val="78E24111"/>
    <w:rsid w:val="78F521E7"/>
    <w:rsid w:val="79213299"/>
    <w:rsid w:val="792F504F"/>
    <w:rsid w:val="79445F01"/>
    <w:rsid w:val="79654980"/>
    <w:rsid w:val="7982533E"/>
    <w:rsid w:val="79845C8B"/>
    <w:rsid w:val="79AE27CB"/>
    <w:rsid w:val="79B5646F"/>
    <w:rsid w:val="79C83BF5"/>
    <w:rsid w:val="79D33FDF"/>
    <w:rsid w:val="7A020920"/>
    <w:rsid w:val="7A346635"/>
    <w:rsid w:val="7A3D118F"/>
    <w:rsid w:val="7A557288"/>
    <w:rsid w:val="7A5A200A"/>
    <w:rsid w:val="7A7C19D0"/>
    <w:rsid w:val="7A86496B"/>
    <w:rsid w:val="7A8752A7"/>
    <w:rsid w:val="7A923DBA"/>
    <w:rsid w:val="7A9C7F9F"/>
    <w:rsid w:val="7AAB63AB"/>
    <w:rsid w:val="7AB14320"/>
    <w:rsid w:val="7AC04563"/>
    <w:rsid w:val="7AD16771"/>
    <w:rsid w:val="7AE327F0"/>
    <w:rsid w:val="7AE766D2"/>
    <w:rsid w:val="7B081069"/>
    <w:rsid w:val="7B1553A9"/>
    <w:rsid w:val="7B2039AA"/>
    <w:rsid w:val="7B2D1002"/>
    <w:rsid w:val="7B543C9B"/>
    <w:rsid w:val="7B586B89"/>
    <w:rsid w:val="7B762E74"/>
    <w:rsid w:val="7B7D089D"/>
    <w:rsid w:val="7B876E2F"/>
    <w:rsid w:val="7B9C2EDF"/>
    <w:rsid w:val="7BA14395"/>
    <w:rsid w:val="7BE424D4"/>
    <w:rsid w:val="7BF06B22"/>
    <w:rsid w:val="7C2127FD"/>
    <w:rsid w:val="7C706679"/>
    <w:rsid w:val="7C8021FC"/>
    <w:rsid w:val="7CDA5658"/>
    <w:rsid w:val="7CE225F0"/>
    <w:rsid w:val="7CEF093A"/>
    <w:rsid w:val="7D1522B8"/>
    <w:rsid w:val="7D364FB1"/>
    <w:rsid w:val="7D38778C"/>
    <w:rsid w:val="7D4A0569"/>
    <w:rsid w:val="7D603DDC"/>
    <w:rsid w:val="7D605B8A"/>
    <w:rsid w:val="7D6E075E"/>
    <w:rsid w:val="7D711BEA"/>
    <w:rsid w:val="7D7D04EA"/>
    <w:rsid w:val="7D7F0A10"/>
    <w:rsid w:val="7D847ACA"/>
    <w:rsid w:val="7D9D3C96"/>
    <w:rsid w:val="7DC923A5"/>
    <w:rsid w:val="7DD8440D"/>
    <w:rsid w:val="7DEE3FF7"/>
    <w:rsid w:val="7DF830D2"/>
    <w:rsid w:val="7E0C5A58"/>
    <w:rsid w:val="7E176B90"/>
    <w:rsid w:val="7E3C03A5"/>
    <w:rsid w:val="7E3D39C0"/>
    <w:rsid w:val="7E3D4B09"/>
    <w:rsid w:val="7E4F4E55"/>
    <w:rsid w:val="7E992C77"/>
    <w:rsid w:val="7E9D25B5"/>
    <w:rsid w:val="7EAD49FB"/>
    <w:rsid w:val="7EE10907"/>
    <w:rsid w:val="7EFE7D49"/>
    <w:rsid w:val="7F0A6DD6"/>
    <w:rsid w:val="7F0D7F93"/>
    <w:rsid w:val="7F104EFA"/>
    <w:rsid w:val="7F2E41D6"/>
    <w:rsid w:val="7F2F31E8"/>
    <w:rsid w:val="7F596D35"/>
    <w:rsid w:val="7F5D6825"/>
    <w:rsid w:val="7F5E1C6E"/>
    <w:rsid w:val="7F600398"/>
    <w:rsid w:val="7F7D0C75"/>
    <w:rsid w:val="7F7E03A3"/>
    <w:rsid w:val="7F86727B"/>
    <w:rsid w:val="7F9756CF"/>
    <w:rsid w:val="7FC9210C"/>
    <w:rsid w:val="7FD35B9C"/>
    <w:rsid w:val="7FDE3F82"/>
    <w:rsid w:val="7FE24F7C"/>
    <w:rsid w:val="7FE413B9"/>
    <w:rsid w:val="7FF60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字符"/>
    <w:link w:val="2"/>
    <w:uiPriority w:val="0"/>
    <w:rPr>
      <w:rFonts w:ascii="Calibri" w:hAnsi="Calibri" w:eastAsia="宋体" w:cs="Times New Roman"/>
      <w:kern w:val="2"/>
      <w:sz w:val="18"/>
      <w:szCs w:val="18"/>
    </w:rPr>
  </w:style>
  <w:style w:type="character" w:customStyle="1" w:styleId="8">
    <w:name w:val="页眉 字符"/>
    <w:link w:val="3"/>
    <w:qFormat/>
    <w:uiPriority w:val="0"/>
    <w:rPr>
      <w:rFonts w:ascii="Calibri" w:hAnsi="Calibri" w:eastAsia="宋体" w:cs="Times New Roman"/>
      <w:kern w:val="2"/>
      <w:sz w:val="18"/>
      <w:szCs w:val="18"/>
    </w:rPr>
  </w:style>
  <w:style w:type="character" w:customStyle="1" w:styleId="9">
    <w:name w:val="font01"/>
    <w:uiPriority w:val="0"/>
    <w:rPr>
      <w:rFonts w:ascii="微软雅黑" w:hAnsi="微软雅黑" w:eastAsia="微软雅黑" w:cs="微软雅黑"/>
      <w:color w:val="000000"/>
      <w:sz w:val="44"/>
      <w:szCs w:val="44"/>
      <w:u w:val="none"/>
    </w:rPr>
  </w:style>
  <w:style w:type="character" w:customStyle="1" w:styleId="10">
    <w:name w:val="_Style 9"/>
    <w:qFormat/>
    <w:uiPriority w:val="31"/>
    <w:rPr>
      <w:smallCaps/>
      <w:color w:val="5A5A5A"/>
    </w:rPr>
  </w:style>
  <w:style w:type="character" w:customStyle="1" w:styleId="11">
    <w:name w:val="font31"/>
    <w:uiPriority w:val="0"/>
    <w:rPr>
      <w:rFonts w:hint="default" w:ascii="方正小标宋简体" w:hAnsi="方正小标宋简体" w:eastAsia="方正小标宋简体" w:cs="方正小标宋简体"/>
      <w:color w:val="000000"/>
      <w:sz w:val="44"/>
      <w:szCs w:val="44"/>
      <w:u w:val="none"/>
    </w:rPr>
  </w:style>
  <w:style w:type="character" w:customStyle="1" w:styleId="12">
    <w:name w:val="font51"/>
    <w:uiPriority w:val="0"/>
    <w:rPr>
      <w:rFonts w:ascii="微软雅黑" w:hAnsi="微软雅黑" w:eastAsia="微软雅黑" w:cs="微软雅黑"/>
      <w:color w:val="000000"/>
      <w:sz w:val="44"/>
      <w:szCs w:val="44"/>
      <w:u w:val="none"/>
    </w:rPr>
  </w:style>
  <w:style w:type="paragraph" w:customStyle="1" w:styleId="13">
    <w:name w:val="Body text|1"/>
    <w:basedOn w:val="1"/>
    <w:qFormat/>
    <w:uiPriority w:val="0"/>
    <w:pPr>
      <w:widowControl w:val="0"/>
      <w:shd w:val="clear" w:color="auto" w:fill="auto"/>
      <w:spacing w:line="427" w:lineRule="auto"/>
      <w:ind w:firstLine="400"/>
    </w:pPr>
    <w:rPr>
      <w:rFonts w:ascii="宋体" w:hAnsi="宋体" w:eastAsia="宋体" w:cs="宋体"/>
      <w:sz w:val="30"/>
      <w:szCs w:val="30"/>
      <w:u w:val="none"/>
      <w:shd w:val="clear" w:color="auto" w:fill="auto"/>
      <w:lang w:val="zh-TW" w:eastAsia="zh-TW" w:bidi="zh-TW"/>
    </w:rPr>
  </w:style>
  <w:style w:type="paragraph" w:customStyle="1" w:styleId="14">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1523</Words>
  <Characters>8682</Characters>
  <Lines>72</Lines>
  <Paragraphs>20</Paragraphs>
  <TotalTime>172</TotalTime>
  <ScaleCrop>false</ScaleCrop>
  <LinksUpToDate>false</LinksUpToDate>
  <CharactersWithSpaces>10185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2024-03-04T00:01:00Z</dcterms:created>
  <dc:creator>dell</dc:creator>
  <cp:lastModifiedBy>萍水相逢</cp:lastModifiedBy>
  <cp:lastPrinted>2024-03-07T08:44:00Z</cp:lastPrinted>
  <dcterms:modified xsi:type="dcterms:W3CDTF">2024-03-11T06:50:02Z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71D00E7D2EFB48E88965FEFF17B0E78D_13</vt:lpwstr>
  </property>
</Properties>
</file>