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罗山县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农业农村局</w:t>
      </w:r>
      <w:r>
        <w:rPr>
          <w:rFonts w:hint="eastAsia" w:ascii="文星标宋" w:hAnsi="文星标宋" w:eastAsia="文星标宋" w:cs="文星标宋"/>
          <w:sz w:val="44"/>
          <w:szCs w:val="44"/>
        </w:rPr>
        <w:t>202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2</w:t>
      </w:r>
      <w:r>
        <w:rPr>
          <w:rFonts w:hint="eastAsia" w:ascii="文星标宋" w:hAnsi="文星标宋" w:eastAsia="文星标宋" w:cs="文星标宋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sz w:val="44"/>
          <w:szCs w:val="44"/>
        </w:rPr>
        <w:t>行政执法统计年报</w:t>
      </w:r>
    </w:p>
    <w:p/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目 录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 罗山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县农业农村局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年度行政执法数据表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一、行政处罚实施情况统计表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二、行政许可实施情况统计表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三、行政强制实施情况统计表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四、其他行政执法行为实施情况统计表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罗山县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农业农村局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年年度行政执法情况说明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一、行政处罚实施情况说明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二、行政许可实施情况说明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三、行政强制实施情况说明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四、行政征收实施情况说明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五、行政检查实施情况说明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六、行政裁决实施情况说明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七、行政给付实施情况说明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八、行政确认实施情况说明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九、行政奖励实施情况说明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十、其他行政执法行为实施情况说明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 罗山县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农业农村局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年度行政执法数据表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一、行政处罚实施情况统计表</w:t>
      </w:r>
    </w:p>
    <w:tbl>
      <w:tblPr>
        <w:tblStyle w:val="7"/>
        <w:tblpPr w:leftFromText="180" w:rightFromText="180" w:vertAnchor="text" w:horzAnchor="page" w:tblpX="1783" w:tblpY="901"/>
        <w:tblOverlap w:val="never"/>
        <w:tblW w:w="13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21"/>
        <w:gridCol w:w="1728"/>
        <w:gridCol w:w="1408"/>
        <w:gridCol w:w="1121"/>
        <w:gridCol w:w="1408"/>
        <w:gridCol w:w="1121"/>
        <w:gridCol w:w="1121"/>
        <w:gridCol w:w="1264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3189" w:type="dxa"/>
            <w:gridSpan w:val="10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12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警告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罚款</w:t>
            </w:r>
          </w:p>
        </w:tc>
        <w:tc>
          <w:tcPr>
            <w:tcW w:w="1728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没收违法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所得、没收非法财物</w:t>
            </w:r>
          </w:p>
        </w:tc>
        <w:tc>
          <w:tcPr>
            <w:tcW w:w="1408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暂扣许可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证、执照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责令停产停业</w:t>
            </w:r>
          </w:p>
        </w:tc>
        <w:tc>
          <w:tcPr>
            <w:tcW w:w="1408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吊销许可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证、执照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拘留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其他行政处罚</w:t>
            </w:r>
          </w:p>
        </w:tc>
        <w:tc>
          <w:tcPr>
            <w:tcW w:w="1264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合计（宗）</w:t>
            </w: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罚没金额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12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72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没收违法所得239.45元、农药18袋、15瓶</w:t>
            </w:r>
          </w:p>
        </w:tc>
        <w:tc>
          <w:tcPr>
            <w:tcW w:w="140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40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264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776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11.265105</w:t>
            </w:r>
          </w:p>
        </w:tc>
      </w:tr>
    </w:tbl>
    <w:p>
      <w:pPr>
        <w:widowControl/>
        <w:jc w:val="center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农业农村局2022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年度行政处罚实施情况统计表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二、行政许可实施情况统计表</w:t>
      </w:r>
    </w:p>
    <w:p>
      <w:pPr>
        <w:widowControl/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农业农村局2022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年度行政许可实施情况统计表</w:t>
      </w:r>
    </w:p>
    <w:tbl>
      <w:tblPr>
        <w:tblStyle w:val="7"/>
        <w:tblW w:w="13620" w:type="dxa"/>
        <w:tblInd w:w="-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2779"/>
        <w:gridCol w:w="2714"/>
        <w:gridCol w:w="2886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3620" w:type="dxa"/>
            <w:gridSpan w:val="5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714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申请数量</w:t>
            </w: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受理数量</w:t>
            </w:r>
          </w:p>
        </w:tc>
        <w:tc>
          <w:tcPr>
            <w:tcW w:w="2714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许可数量</w:t>
            </w:r>
          </w:p>
        </w:tc>
        <w:tc>
          <w:tcPr>
            <w:tcW w:w="2886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不予许可数量</w:t>
            </w:r>
          </w:p>
        </w:tc>
        <w:tc>
          <w:tcPr>
            <w:tcW w:w="2527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2714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2714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2886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527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</w:tr>
    </w:tbl>
    <w:p/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三、行政强制实施情况统计表</w:t>
      </w:r>
    </w:p>
    <w:p>
      <w:pPr>
        <w:widowControl/>
        <w:jc w:val="center"/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农业农村局2022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年度行政强制实施情况统计表</w:t>
      </w:r>
    </w:p>
    <w:tbl>
      <w:tblPr>
        <w:tblStyle w:val="7"/>
        <w:tblW w:w="13679" w:type="dxa"/>
        <w:tblInd w:w="-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8"/>
        <w:gridCol w:w="1343"/>
        <w:gridCol w:w="1072"/>
        <w:gridCol w:w="1068"/>
        <w:gridCol w:w="1068"/>
        <w:gridCol w:w="1370"/>
        <w:gridCol w:w="1343"/>
        <w:gridCol w:w="1068"/>
        <w:gridCol w:w="1073"/>
        <w:gridCol w:w="1070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51" w:type="dxa"/>
            <w:gridSpan w:val="4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行政强制实施数量（宗）</w:t>
            </w:r>
          </w:p>
        </w:tc>
        <w:tc>
          <w:tcPr>
            <w:tcW w:w="8060" w:type="dxa"/>
            <w:gridSpan w:val="7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行政强制执行实施数量（宗）</w:t>
            </w:r>
          </w:p>
        </w:tc>
        <w:tc>
          <w:tcPr>
            <w:tcW w:w="1068" w:type="dxa"/>
            <w:vMerge w:val="restart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68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查封场所、设施或者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财物</w:t>
            </w:r>
          </w:p>
        </w:tc>
        <w:tc>
          <w:tcPr>
            <w:tcW w:w="1068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扣押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财物</w:t>
            </w:r>
          </w:p>
        </w:tc>
        <w:tc>
          <w:tcPr>
            <w:tcW w:w="1343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冻结存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款、汇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款</w:t>
            </w:r>
          </w:p>
        </w:tc>
        <w:tc>
          <w:tcPr>
            <w:tcW w:w="1072" w:type="dxa"/>
            <w:vMerge w:val="restart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其他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强制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措施</w:t>
            </w:r>
          </w:p>
        </w:tc>
        <w:tc>
          <w:tcPr>
            <w:tcW w:w="6990" w:type="dxa"/>
            <w:gridSpan w:val="6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行政机关强制执行</w:t>
            </w:r>
          </w:p>
        </w:tc>
        <w:tc>
          <w:tcPr>
            <w:tcW w:w="1070" w:type="dxa"/>
            <w:tcBorders>
              <w:bottom w:val="nil"/>
            </w:tcBorders>
            <w:noWrap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68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6" w:hRule="atLeast"/>
        </w:trPr>
        <w:tc>
          <w:tcPr>
            <w:tcW w:w="1068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68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72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加处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罚款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或者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滞纳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金</w:t>
            </w: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划拨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存款、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汇款</w:t>
            </w:r>
          </w:p>
        </w:tc>
        <w:tc>
          <w:tcPr>
            <w:tcW w:w="1370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拍卖或者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依法处理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查封、扣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押的场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所、设施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或者财物</w:t>
            </w:r>
          </w:p>
        </w:tc>
        <w:tc>
          <w:tcPr>
            <w:tcW w:w="1343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排除妨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碍、恢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复原状</w:t>
            </w: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代履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</w:t>
            </w:r>
          </w:p>
        </w:tc>
        <w:tc>
          <w:tcPr>
            <w:tcW w:w="1073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其他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强制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执行</w:t>
            </w:r>
          </w:p>
        </w:tc>
        <w:tc>
          <w:tcPr>
            <w:tcW w:w="1070" w:type="dxa"/>
            <w:tcBorders>
              <w:top w:val="nil"/>
            </w:tcBorders>
            <w:noWrap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申请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法院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强制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执行</w:t>
            </w:r>
          </w:p>
        </w:tc>
        <w:tc>
          <w:tcPr>
            <w:tcW w:w="1068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6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343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72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343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73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68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 xml:space="preserve">四、其他行政执法行为实施情况统计表 </w:t>
      </w:r>
    </w:p>
    <w:p>
      <w:pPr>
        <w:widowControl/>
        <w:jc w:val="center"/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农业农村局2022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年度其他行政执法行为实施情况统计表</w:t>
      </w:r>
    </w:p>
    <w:tbl>
      <w:tblPr>
        <w:tblStyle w:val="7"/>
        <w:tblW w:w="14195" w:type="dxa"/>
        <w:tblInd w:w="-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32"/>
        <w:gridCol w:w="1721"/>
        <w:gridCol w:w="924"/>
        <w:gridCol w:w="1661"/>
        <w:gridCol w:w="961"/>
        <w:gridCol w:w="1417"/>
        <w:gridCol w:w="1196"/>
        <w:gridCol w:w="947"/>
        <w:gridCol w:w="1402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577" w:type="dxa"/>
            <w:gridSpan w:val="2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行政征收</w:t>
            </w:r>
          </w:p>
        </w:tc>
        <w:tc>
          <w:tcPr>
            <w:tcW w:w="1721" w:type="dxa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行政检查（双随机）</w:t>
            </w:r>
          </w:p>
        </w:tc>
        <w:tc>
          <w:tcPr>
            <w:tcW w:w="2585" w:type="dxa"/>
            <w:gridSpan w:val="2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行政裁决</w:t>
            </w:r>
          </w:p>
        </w:tc>
        <w:tc>
          <w:tcPr>
            <w:tcW w:w="2378" w:type="dxa"/>
            <w:gridSpan w:val="2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行政给付</w:t>
            </w:r>
          </w:p>
        </w:tc>
        <w:tc>
          <w:tcPr>
            <w:tcW w:w="1196" w:type="dxa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行政确认</w:t>
            </w:r>
          </w:p>
        </w:tc>
        <w:tc>
          <w:tcPr>
            <w:tcW w:w="2349" w:type="dxa"/>
            <w:gridSpan w:val="2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行政奖励</w:t>
            </w: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tabs>
                <w:tab w:val="left" w:pos="3632"/>
              </w:tabs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次数</w:t>
            </w:r>
          </w:p>
        </w:tc>
        <w:tc>
          <w:tcPr>
            <w:tcW w:w="1632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征收总金额（万元）</w:t>
            </w:r>
          </w:p>
        </w:tc>
        <w:tc>
          <w:tcPr>
            <w:tcW w:w="172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次数</w:t>
            </w:r>
          </w:p>
        </w:tc>
        <w:tc>
          <w:tcPr>
            <w:tcW w:w="924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次数</w:t>
            </w:r>
          </w:p>
        </w:tc>
        <w:tc>
          <w:tcPr>
            <w:tcW w:w="166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涉及金额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（万元）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次数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给付总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金额（万</w:t>
            </w:r>
          </w:p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元）</w:t>
            </w:r>
          </w:p>
        </w:tc>
        <w:tc>
          <w:tcPr>
            <w:tcW w:w="1196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次数</w:t>
            </w:r>
          </w:p>
        </w:tc>
        <w:tc>
          <w:tcPr>
            <w:tcW w:w="947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次数</w:t>
            </w:r>
          </w:p>
        </w:tc>
        <w:tc>
          <w:tcPr>
            <w:tcW w:w="1402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奖励总金额（万元）</w:t>
            </w: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72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24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6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7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02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0</w:t>
            </w:r>
          </w:p>
        </w:tc>
      </w:tr>
    </w:tbl>
    <w:p/>
    <w:p/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罗山县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业农村局2022</w:t>
      </w:r>
      <w:r>
        <w:rPr>
          <w:rFonts w:hint="eastAsia" w:ascii="黑体" w:hAnsi="黑体" w:eastAsia="黑体" w:cs="黑体"/>
          <w:sz w:val="32"/>
          <w:szCs w:val="32"/>
        </w:rPr>
        <w:t>年度行政执法情况说明</w:t>
      </w:r>
    </w:p>
    <w:p/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一、行政处罚实施情况说明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年度行政处罚总数为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宗，罚没收入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112651.05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元。行政处罚被申请行政复议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宗，占行政处罚总数的0%；行政复议决定撤销、变更或者确认违法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%，占行政处罚总数的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%，占行政处罚总数的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%。本年度行政处罚被提起行政诉讼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宗，占行政处罚总数的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%；判决撤销、部分撤销、变更、确认违法或者确认无效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%，占行政处罚总数的0%。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二、行政许可实施情况说明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年度行政许可申请总数为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宗，予以许可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年度行政许可（含不予受理、予以许可和不予许可）被申请行政复议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年度行政许可（含不予受理、予以许可和不予许可）直接被提起行政诉讼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三、行政强制实施情况说明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年度行政强制总数为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年度行政强制被申请行政复议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%；行政复议决定撤销、变更或者确认违法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年度行政强制直接被提起行政诉讼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%；判决撤销、部分撤销、变更、确认违法或者确认无效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宗，占直接被提起行政诉讼宗数的0%，占行政强制总数的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四、行政征收实施情况说明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年度行政征收总数为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次，征收总金额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五、行政检查实施情况说明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年度双随机行政检查总数为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年度行政检查被申请行政复议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年度行政检查被提起行政诉讼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六、行政裁决实施情况说明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年度行政裁决总数为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次，涉及总金额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七、行政给付实施情况说明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年度行政给付总数为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次，给付总金额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八、行政确认实施情况说明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年度行政确认总数为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九、行政奖励实施情况说明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年度行政奖励总数为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十、其他行政执法行为实施情况说明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年度其他行政执法行为总数为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年度其他行政执法行为被申请行政复议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年度其他行政执法行为直接被提起行政诉讼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OGMzZTI3Y2U3ZGY3MDM4OTUwNWFiNWZhZTliODAifQ=="/>
  </w:docVars>
  <w:rsids>
    <w:rsidRoot w:val="699151A0"/>
    <w:rsid w:val="00052834"/>
    <w:rsid w:val="000E4E47"/>
    <w:rsid w:val="00111A0E"/>
    <w:rsid w:val="00137AD6"/>
    <w:rsid w:val="00197C99"/>
    <w:rsid w:val="005220CC"/>
    <w:rsid w:val="0055297A"/>
    <w:rsid w:val="005C2C4F"/>
    <w:rsid w:val="0064628F"/>
    <w:rsid w:val="00935AA5"/>
    <w:rsid w:val="00AF4AE5"/>
    <w:rsid w:val="013435B5"/>
    <w:rsid w:val="03BB0ACF"/>
    <w:rsid w:val="04E55027"/>
    <w:rsid w:val="0A8D2C01"/>
    <w:rsid w:val="0A9C4B03"/>
    <w:rsid w:val="0B3D4924"/>
    <w:rsid w:val="0E8B73B1"/>
    <w:rsid w:val="0FC269D7"/>
    <w:rsid w:val="0FFE54C6"/>
    <w:rsid w:val="110F1398"/>
    <w:rsid w:val="11D82DEF"/>
    <w:rsid w:val="11F80006"/>
    <w:rsid w:val="121D7746"/>
    <w:rsid w:val="136B5CDC"/>
    <w:rsid w:val="140C797C"/>
    <w:rsid w:val="16E36967"/>
    <w:rsid w:val="18FC72F0"/>
    <w:rsid w:val="1AE62C5A"/>
    <w:rsid w:val="1B960F32"/>
    <w:rsid w:val="1EE32880"/>
    <w:rsid w:val="1FD72773"/>
    <w:rsid w:val="20064F87"/>
    <w:rsid w:val="216B4576"/>
    <w:rsid w:val="219532E5"/>
    <w:rsid w:val="21C5785A"/>
    <w:rsid w:val="21FE6A30"/>
    <w:rsid w:val="22121299"/>
    <w:rsid w:val="223C30BB"/>
    <w:rsid w:val="22607B65"/>
    <w:rsid w:val="23B75C54"/>
    <w:rsid w:val="24194352"/>
    <w:rsid w:val="25E87DB6"/>
    <w:rsid w:val="26645EC5"/>
    <w:rsid w:val="26F225BB"/>
    <w:rsid w:val="27255797"/>
    <w:rsid w:val="2A6C667E"/>
    <w:rsid w:val="2B8F74B6"/>
    <w:rsid w:val="2CF240B0"/>
    <w:rsid w:val="2F5E1038"/>
    <w:rsid w:val="323A4D46"/>
    <w:rsid w:val="332433A4"/>
    <w:rsid w:val="33927737"/>
    <w:rsid w:val="358C6EAB"/>
    <w:rsid w:val="35B32C2A"/>
    <w:rsid w:val="39583F97"/>
    <w:rsid w:val="39F6132E"/>
    <w:rsid w:val="3A1E614C"/>
    <w:rsid w:val="3BE97A7F"/>
    <w:rsid w:val="3E5C0B71"/>
    <w:rsid w:val="3E7A55FF"/>
    <w:rsid w:val="409863F5"/>
    <w:rsid w:val="411B561D"/>
    <w:rsid w:val="41EF11D0"/>
    <w:rsid w:val="432D7629"/>
    <w:rsid w:val="49173D70"/>
    <w:rsid w:val="4C1466D6"/>
    <w:rsid w:val="4DDD7350"/>
    <w:rsid w:val="4F5414B3"/>
    <w:rsid w:val="521C0552"/>
    <w:rsid w:val="530841E9"/>
    <w:rsid w:val="53262F8E"/>
    <w:rsid w:val="56A5695D"/>
    <w:rsid w:val="57297407"/>
    <w:rsid w:val="5C1D56E0"/>
    <w:rsid w:val="5F770895"/>
    <w:rsid w:val="61537ADF"/>
    <w:rsid w:val="626D4A1D"/>
    <w:rsid w:val="62AF3397"/>
    <w:rsid w:val="634C227D"/>
    <w:rsid w:val="63566081"/>
    <w:rsid w:val="636F294E"/>
    <w:rsid w:val="699151A0"/>
    <w:rsid w:val="69F817B0"/>
    <w:rsid w:val="6BBE6DD3"/>
    <w:rsid w:val="6C9B7153"/>
    <w:rsid w:val="6E20432D"/>
    <w:rsid w:val="6F4219F3"/>
    <w:rsid w:val="74BF5CE3"/>
    <w:rsid w:val="75AF34F4"/>
    <w:rsid w:val="76A41B15"/>
    <w:rsid w:val="771C27FB"/>
    <w:rsid w:val="77582984"/>
    <w:rsid w:val="79BB34EC"/>
    <w:rsid w:val="7A120DEF"/>
    <w:rsid w:val="7BF24BF0"/>
    <w:rsid w:val="7EB108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hint="eastAsia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 2"/>
    <w:qFormat/>
    <w:uiPriority w:val="99"/>
    <w:pPr>
      <w:widowControl w:val="0"/>
      <w:spacing w:line="560" w:lineRule="exact"/>
      <w:ind w:left="420" w:leftChars="200"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1754</Words>
  <Characters>1883</Characters>
  <Lines>27</Lines>
  <Paragraphs>7</Paragraphs>
  <TotalTime>7</TotalTime>
  <ScaleCrop>false</ScaleCrop>
  <LinksUpToDate>false</LinksUpToDate>
  <CharactersWithSpaces>1889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2023-07-20T03:36:00Z</dcterms:created>
  <dc:creator>Miss Z</dc:creator>
  <cp:lastModifiedBy>王</cp:lastModifiedBy>
  <cp:lastPrinted>2022-03-09T01:28:00Z</cp:lastPrinted>
  <dcterms:modified xsi:type="dcterms:W3CDTF">2023-07-24T01:23:57Z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D6A6274191DE4C098C5C99B830047FB7_13</vt:lpwstr>
  </property>
</Properties>
</file>