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罗山县行政审批中介机构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  <w:lang w:val="en-US" w:eastAsia="zh-CN"/>
        </w:rPr>
        <w:t>12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月份考核及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0"/>
          <w:sz w:val="43"/>
          <w:szCs w:val="43"/>
          <w:shd w:val="clear" w:fill="FFFFFF"/>
        </w:rPr>
        <w:t>信用评价通报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各中介服务事项主管单位、各中介服务机构：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根据《罗山县中介服务机构考核管理暂行办法》和《罗山县中介服务机构信用管理暂行办法》相关规定，现将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月份中介机构考核和信用评价结果通报如下：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月份罗山县中介机构累计进驻信阳市中介超市9家，当月完成项目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本月考核评价各机构均无记分项。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本月各机构信用状况良好，无信用投诉问题。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本月评价优秀的公司：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信阳市气象灾害防御技术中心（信阳市防雷中心）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881380</wp:posOffset>
            </wp:positionV>
            <wp:extent cx="2670175" cy="2746375"/>
            <wp:effectExtent l="0" t="0" r="0" b="0"/>
            <wp:wrapNone/>
            <wp:docPr id="1" name="图片 1" descr="大数据局 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数据局 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请各部门在关注此次考评结果的同时，注意充分利用好考评结果。望各代理机构以本次考核为契机，认真总结经验，加强相互交流和学习，再接再厉，不断提升业务水平，为做好今后的中介服务工作做出应有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9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罗山县政务服务和大数据管理局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8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月3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shd w:val="clear" w:fill="FFFFFF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WMyOGY2ZmVlZDY4ZDJiOWE1NGI2Mjc2NjhlNmUifQ=="/>
  </w:docVars>
  <w:rsids>
    <w:rsidRoot w:val="3D3E0604"/>
    <w:rsid w:val="26BE66F2"/>
    <w:rsid w:val="32674CE9"/>
    <w:rsid w:val="3D3E0604"/>
    <w:rsid w:val="709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335</Characters>
  <Lines>0</Lines>
  <Paragraphs>0</Paragraphs>
  <TotalTime>1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2022-12-30T03:00:00Z</dcterms:created>
  <dc:creator>英oぐ(_姐</dc:creator>
  <cp:lastModifiedBy>英oぐ(_姐</cp:lastModifiedBy>
  <dcterms:modified xsi:type="dcterms:W3CDTF">2023-01-04T01:26:42Z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3D67380CCE8B46C8AF27602BE212A26E</vt:lpwstr>
  </property>
</Properties>
</file>