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罗山县农业农村局“可容缺受理”政务服务事项清单</w:t>
      </w: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0" w:type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采集、出售、收购国家二级保护野生植物（农业类）审批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采集国家二级保护野生植物（农业类）审核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农村土地承包经营权变更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农村土地承包经营权证换发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农村土地承包经营权证补发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实行招标、拍卖、公开协商等方式承包农村土地的经营权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家庭承包农村土地承包经营权证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执业兽医备案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兽药经营许可证核发（变更）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兽药经营许可证核发（设立）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兽药经营许可证核发（复验换发）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动物诊疗许可证核发（设立）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食用菌菌种生产经营许可证初审（原种）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140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蜂、蚕种经营许可证初审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140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蜂、蚕种生产许可证初审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1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农业植物及其产品调运检疫及植物检疫证书签发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1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动物和动物产品无害化处理场、动物隔离场所动物防疫条件合格证核发（变更）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1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动物饲养场、养殖小区、动物屠宰加工场所动物防疫条件合格证核发（设立）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1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动物和动物产品无害化处理场、动物隔离场所动物防疫条件合格证核发（设立）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水产苗种生产许可证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农药经营许可证申请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14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限制使用农药经营许可证初审</w:t>
            </w:r>
          </w:p>
        </w:tc>
        <w:tc>
          <w:tcPr>
            <w:tcW w:w="17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ind w:firstLine="361" w:firstLineChars="1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罗山县农业农村局“一证通办”政务服务事项清单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120"/>
        <w:gridCol w:w="166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6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273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办理材料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兽药经营许可证核发（注销）</w:t>
            </w:r>
          </w:p>
        </w:tc>
        <w:tc>
          <w:tcPr>
            <w:tcW w:w="16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7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</w:rPr>
              <w:t>兽药经营许可证注销申请书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农作物种子生产经营许可证核发(主证变更)</w:t>
            </w:r>
          </w:p>
        </w:tc>
        <w:tc>
          <w:tcPr>
            <w:tcW w:w="16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738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农作物种子生产经营许可证申请表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无植物检疫性有害生物的种苗繁育基地、母树林基地审核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其他职权</w:t>
            </w:r>
          </w:p>
        </w:tc>
        <w:tc>
          <w:tcPr>
            <w:tcW w:w="27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无植物检疫性有害生物的种苗繁育基地、母树林基地审核申请表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产地检疫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其他职权</w:t>
            </w:r>
          </w:p>
        </w:tc>
        <w:tc>
          <w:tcPr>
            <w:tcW w:w="27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产地检疫申请书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植物检疫备案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其他职权</w:t>
            </w:r>
          </w:p>
        </w:tc>
        <w:tc>
          <w:tcPr>
            <w:tcW w:w="27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植物检疫备案申请表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动物防疫条件合格证核发</w:t>
            </w:r>
          </w:p>
        </w:tc>
        <w:tc>
          <w:tcPr>
            <w:tcW w:w="16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73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营业执照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中华人民共和国居民身份证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渔港水域渔业船舶水上拆解活动审批</w:t>
            </w:r>
          </w:p>
        </w:tc>
        <w:tc>
          <w:tcPr>
            <w:tcW w:w="1665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行政许可</w:t>
            </w:r>
          </w:p>
        </w:tc>
        <w:tc>
          <w:tcPr>
            <w:tcW w:w="2738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渔港水域渔业船舶水上拆解活动审批申请表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120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种畜禽生产经营许可（注销）</w:t>
            </w:r>
          </w:p>
        </w:tc>
        <w:tc>
          <w:tcPr>
            <w:tcW w:w="1665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行政许可</w:t>
            </w:r>
          </w:p>
        </w:tc>
        <w:tc>
          <w:tcPr>
            <w:tcW w:w="2738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企业注销申请（法人签字、盖章）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120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水产苗种产地检疫</w:t>
            </w:r>
          </w:p>
        </w:tc>
        <w:tc>
          <w:tcPr>
            <w:tcW w:w="1665" w:type="dxa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行政许可</w:t>
            </w:r>
          </w:p>
        </w:tc>
        <w:tc>
          <w:tcPr>
            <w:tcW w:w="2738" w:type="dxa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水产苗种产地检疫申请表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332A3"/>
    <w:rsid w:val="007F2C52"/>
    <w:rsid w:val="00B4428A"/>
    <w:rsid w:val="02A33102"/>
    <w:rsid w:val="04FB76A3"/>
    <w:rsid w:val="0C867CF3"/>
    <w:rsid w:val="0D3D7C96"/>
    <w:rsid w:val="121D66FB"/>
    <w:rsid w:val="15337997"/>
    <w:rsid w:val="2A483CCC"/>
    <w:rsid w:val="2A522BF2"/>
    <w:rsid w:val="2BF87D98"/>
    <w:rsid w:val="31E140AE"/>
    <w:rsid w:val="3C381E56"/>
    <w:rsid w:val="3D584570"/>
    <w:rsid w:val="41597EF3"/>
    <w:rsid w:val="461406C2"/>
    <w:rsid w:val="46803913"/>
    <w:rsid w:val="48E67197"/>
    <w:rsid w:val="4D9332A3"/>
    <w:rsid w:val="5D7461B2"/>
    <w:rsid w:val="617B4762"/>
    <w:rsid w:val="61EA2D74"/>
    <w:rsid w:val="689C49E5"/>
    <w:rsid w:val="7A3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2021-12-07T00:50:00Z</dcterms:created>
  <dc:creator>紫藤</dc:creator>
  <cp:lastModifiedBy>王</cp:lastModifiedBy>
  <cp:lastPrinted>2021-12-09T07:03:00Z</cp:lastPrinted>
  <dcterms:modified xsi:type="dcterms:W3CDTF">2021-12-09T07:25:34Z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B0682849A5AF4301A35DEED31CA37BD6</vt:lpwstr>
  </property>
</Properties>
</file>