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534" w:rsidRDefault="007B7534" w:rsidP="007B7534">
      <w:pPr>
        <w:jc w:val="center"/>
        <w:rPr>
          <w:rFonts w:ascii="黑体" w:eastAsia="黑体"/>
          <w:b/>
          <w:sz w:val="36"/>
          <w:szCs w:val="36"/>
        </w:rPr>
      </w:pPr>
      <w:bookmarkStart w:id="0" w:name="发文标题"/>
    </w:p>
    <w:p w:rsidR="007B7534" w:rsidRDefault="007B7534" w:rsidP="007B7534">
      <w:pPr>
        <w:jc w:val="center"/>
        <w:rPr>
          <w:rFonts w:ascii="仿宋_GB2312" w:eastAsia="仿宋_GB2312"/>
          <w:sz w:val="32"/>
          <w:szCs w:val="32"/>
        </w:rPr>
      </w:pPr>
    </w:p>
    <w:p w:rsidR="007B7534" w:rsidRDefault="007B7534" w:rsidP="007B7534">
      <w:pPr>
        <w:rPr>
          <w:rFonts w:ascii="仿宋_GB2312" w:eastAsia="仿宋_GB2312"/>
          <w:sz w:val="32"/>
          <w:szCs w:val="32"/>
        </w:rPr>
      </w:pPr>
    </w:p>
    <w:p w:rsidR="007B7534" w:rsidRDefault="007B7534" w:rsidP="007B7534">
      <w:pPr>
        <w:jc w:val="center"/>
        <w:rPr>
          <w:rFonts w:ascii="仿宋_GB2312" w:eastAsia="仿宋_GB2312"/>
          <w:sz w:val="32"/>
          <w:szCs w:val="32"/>
        </w:rPr>
      </w:pPr>
    </w:p>
    <w:p w:rsidR="007B7534" w:rsidRDefault="007B7534" w:rsidP="007B7534">
      <w:pPr>
        <w:jc w:val="center"/>
        <w:rPr>
          <w:rFonts w:ascii="仿宋_GB2312" w:eastAsia="仿宋_GB2312"/>
          <w:sz w:val="32"/>
          <w:szCs w:val="32"/>
        </w:rPr>
      </w:pPr>
    </w:p>
    <w:p w:rsidR="007B7534" w:rsidRDefault="007B7534" w:rsidP="007B7534">
      <w:pPr>
        <w:rPr>
          <w:rFonts w:ascii="仿宋_GB2312" w:eastAsia="仿宋_GB2312"/>
          <w:sz w:val="32"/>
          <w:szCs w:val="32"/>
        </w:rPr>
      </w:pPr>
    </w:p>
    <w:bookmarkEnd w:id="0"/>
    <w:p w:rsidR="007B7534" w:rsidRPr="00F46A75" w:rsidRDefault="007B7534" w:rsidP="007B7534">
      <w:pPr>
        <w:widowControl/>
        <w:spacing w:line="600" w:lineRule="exact"/>
        <w:jc w:val="left"/>
        <w:rPr>
          <w:rFonts w:ascii="黑体" w:eastAsia="黑体"/>
          <w:sz w:val="32"/>
          <w:szCs w:val="32"/>
        </w:rPr>
      </w:pPr>
    </w:p>
    <w:p w:rsidR="007B7534" w:rsidRDefault="007B7534" w:rsidP="007B7534">
      <w:pPr>
        <w:widowControl/>
        <w:adjustRightInd w:val="0"/>
        <w:snapToGrid w:val="0"/>
        <w:ind w:right="100"/>
        <w:jc w:val="left"/>
        <w:rPr>
          <w:rFonts w:ascii="黑体" w:eastAsia="黑体" w:hAnsi="宋体" w:cs="宋体"/>
          <w:color w:val="000000"/>
          <w:kern w:val="0"/>
          <w:sz w:val="32"/>
          <w:szCs w:val="32"/>
        </w:rPr>
      </w:pPr>
    </w:p>
    <w:p w:rsidR="007B7534" w:rsidRDefault="007B7534" w:rsidP="007B7534">
      <w:pPr>
        <w:widowControl/>
        <w:jc w:val="left"/>
        <w:rPr>
          <w:rFonts w:ascii="黑体" w:eastAsia="黑体" w:hAnsi="宋体" w:cs="宋体"/>
          <w:color w:val="000000"/>
          <w:kern w:val="0"/>
          <w:sz w:val="28"/>
          <w:szCs w:val="28"/>
        </w:rPr>
      </w:pPr>
    </w:p>
    <w:p w:rsidR="007B7534" w:rsidRDefault="007B7534" w:rsidP="007B7534">
      <w:pPr>
        <w:widowControl/>
        <w:jc w:val="left"/>
        <w:rPr>
          <w:rFonts w:ascii="黑体" w:eastAsia="黑体" w:hAnsi="宋体" w:cs="宋体"/>
          <w:color w:val="000000"/>
          <w:kern w:val="0"/>
          <w:sz w:val="28"/>
          <w:szCs w:val="28"/>
        </w:rPr>
      </w:pPr>
    </w:p>
    <w:p w:rsidR="007B7534" w:rsidRDefault="007B7534" w:rsidP="007B7534">
      <w:pPr>
        <w:jc w:val="center"/>
        <w:rPr>
          <w:rFonts w:ascii="黑体" w:eastAsia="黑体" w:hAnsi="黑体" w:cs="黑体"/>
          <w:sz w:val="52"/>
          <w:szCs w:val="52"/>
        </w:rPr>
      </w:pPr>
      <w:r>
        <w:rPr>
          <w:rFonts w:ascii="黑体" w:eastAsia="黑体" w:hAnsi="黑体" w:cs="黑体" w:hint="eastAsia"/>
          <w:sz w:val="52"/>
          <w:szCs w:val="52"/>
        </w:rPr>
        <w:t>罗山县农业机械管理局</w:t>
      </w:r>
    </w:p>
    <w:p w:rsidR="007B7534" w:rsidRDefault="007B7534" w:rsidP="007B7534">
      <w:pPr>
        <w:jc w:val="center"/>
        <w:rPr>
          <w:rFonts w:ascii="黑体" w:eastAsia="黑体" w:hAnsi="黑体" w:cs="黑体"/>
          <w:sz w:val="52"/>
          <w:szCs w:val="52"/>
        </w:rPr>
      </w:pPr>
      <w:r>
        <w:rPr>
          <w:rFonts w:ascii="黑体" w:eastAsia="黑体" w:hAnsi="黑体" w:cs="黑体" w:hint="eastAsia"/>
          <w:sz w:val="52"/>
          <w:szCs w:val="52"/>
        </w:rPr>
        <w:t>2018年度部门决算</w:t>
      </w:r>
    </w:p>
    <w:p w:rsidR="007B7534" w:rsidRDefault="007B7534" w:rsidP="007B7534">
      <w:pPr>
        <w:jc w:val="center"/>
        <w:rPr>
          <w:rFonts w:ascii="黑体" w:eastAsia="黑体" w:hAnsi="黑体" w:cs="黑体"/>
          <w:sz w:val="52"/>
          <w:szCs w:val="52"/>
        </w:rPr>
      </w:pPr>
    </w:p>
    <w:p w:rsidR="007B7534" w:rsidRDefault="007B7534" w:rsidP="007B7534">
      <w:pPr>
        <w:jc w:val="center"/>
        <w:rPr>
          <w:rFonts w:ascii="黑体" w:eastAsia="黑体" w:hAnsi="黑体" w:cs="黑体"/>
          <w:sz w:val="52"/>
          <w:szCs w:val="52"/>
        </w:rPr>
      </w:pPr>
    </w:p>
    <w:p w:rsidR="007B7534" w:rsidRDefault="007B7534" w:rsidP="007B7534">
      <w:pPr>
        <w:jc w:val="center"/>
        <w:rPr>
          <w:rFonts w:ascii="黑体" w:eastAsia="黑体" w:hAnsi="黑体" w:cs="黑体"/>
          <w:sz w:val="52"/>
          <w:szCs w:val="52"/>
        </w:rPr>
      </w:pPr>
    </w:p>
    <w:p w:rsidR="007B7534" w:rsidRDefault="007B7534" w:rsidP="007B7534">
      <w:pPr>
        <w:jc w:val="center"/>
        <w:rPr>
          <w:rFonts w:ascii="黑体" w:eastAsia="黑体" w:hAnsi="黑体" w:cs="黑体"/>
          <w:sz w:val="52"/>
          <w:szCs w:val="52"/>
        </w:rPr>
      </w:pPr>
    </w:p>
    <w:p w:rsidR="007B7534" w:rsidRDefault="007B7534" w:rsidP="007B7534">
      <w:pPr>
        <w:rPr>
          <w:rFonts w:ascii="黑体" w:eastAsia="黑体" w:hAnsi="黑体" w:cs="黑体"/>
          <w:sz w:val="52"/>
          <w:szCs w:val="52"/>
        </w:rPr>
      </w:pPr>
    </w:p>
    <w:p w:rsidR="007B7534" w:rsidRDefault="007B7534" w:rsidP="007B7534">
      <w:pPr>
        <w:jc w:val="center"/>
        <w:rPr>
          <w:rFonts w:ascii="黑体" w:eastAsia="黑体" w:hAnsi="黑体" w:cs="黑体"/>
          <w:sz w:val="32"/>
          <w:szCs w:val="32"/>
        </w:rPr>
        <w:sectPr w:rsidR="007B7534">
          <w:headerReference w:type="default" r:id="rId7"/>
          <w:footerReference w:type="even" r:id="rId8"/>
          <w:footerReference w:type="default" r:id="rId9"/>
          <w:pgSz w:w="11906" w:h="16838"/>
          <w:pgMar w:top="1440" w:right="1531" w:bottom="1440" w:left="1587" w:header="850" w:footer="992" w:gutter="0"/>
          <w:pgNumType w:fmt="numberInDash" w:start="1"/>
          <w:cols w:space="720"/>
          <w:docGrid w:type="lines" w:linePitch="317"/>
        </w:sectPr>
      </w:pPr>
      <w:r>
        <w:rPr>
          <w:rFonts w:ascii="黑体" w:eastAsia="黑体" w:hAnsi="黑体" w:cs="黑体" w:hint="eastAsia"/>
          <w:sz w:val="32"/>
          <w:szCs w:val="32"/>
        </w:rPr>
        <w:t>二〇一九年九月</w:t>
      </w:r>
    </w:p>
    <w:p w:rsidR="007B7534" w:rsidRDefault="007B7534" w:rsidP="007B7534">
      <w:pPr>
        <w:jc w:val="center"/>
        <w:rPr>
          <w:rFonts w:ascii="黑体" w:eastAsia="黑体" w:hAnsi="黑体" w:cs="黑体"/>
          <w:sz w:val="36"/>
          <w:szCs w:val="36"/>
        </w:rPr>
      </w:pPr>
      <w:r>
        <w:rPr>
          <w:rFonts w:ascii="黑体" w:eastAsia="黑体" w:hAnsi="黑体" w:cs="黑体" w:hint="eastAsia"/>
          <w:sz w:val="36"/>
          <w:szCs w:val="36"/>
        </w:rPr>
        <w:lastRenderedPageBreak/>
        <w:t>目　　录</w:t>
      </w:r>
    </w:p>
    <w:p w:rsidR="007B7534" w:rsidRDefault="007B7534" w:rsidP="007B7534">
      <w:pPr>
        <w:jc w:val="left"/>
        <w:rPr>
          <w:rFonts w:ascii="黑体" w:eastAsia="黑体" w:hAnsi="黑体" w:cs="黑体"/>
          <w:sz w:val="32"/>
          <w:szCs w:val="32"/>
        </w:rPr>
      </w:pPr>
      <w:r>
        <w:rPr>
          <w:rFonts w:ascii="黑体" w:eastAsia="黑体" w:hAnsi="黑体" w:cs="黑体" w:hint="eastAsia"/>
          <w:sz w:val="32"/>
          <w:szCs w:val="32"/>
        </w:rPr>
        <w:t>第一部分  罗山县农业机械管理局概况</w:t>
      </w:r>
    </w:p>
    <w:p w:rsidR="007B7534" w:rsidRDefault="007B7534" w:rsidP="007B7534">
      <w:pPr>
        <w:numPr>
          <w:ilvl w:val="0"/>
          <w:numId w:val="1"/>
        </w:numPr>
        <w:ind w:firstLineChars="200" w:firstLine="640"/>
        <w:jc w:val="left"/>
        <w:rPr>
          <w:rFonts w:ascii="宋体" w:hAnsi="宋体" w:cs="宋体"/>
          <w:sz w:val="32"/>
          <w:szCs w:val="32"/>
        </w:rPr>
      </w:pPr>
      <w:r>
        <w:rPr>
          <w:rFonts w:ascii="宋体" w:hAnsi="宋体" w:cs="宋体" w:hint="eastAsia"/>
          <w:sz w:val="32"/>
          <w:szCs w:val="32"/>
        </w:rPr>
        <w:t>部门职责</w:t>
      </w:r>
    </w:p>
    <w:p w:rsidR="007B7534" w:rsidRDefault="007B7534" w:rsidP="007B7534">
      <w:pPr>
        <w:ind w:firstLineChars="200" w:firstLine="640"/>
        <w:jc w:val="left"/>
        <w:rPr>
          <w:rFonts w:ascii="宋体" w:hAnsi="宋体" w:cs="宋体"/>
          <w:sz w:val="32"/>
          <w:szCs w:val="32"/>
        </w:rPr>
      </w:pPr>
      <w:r>
        <w:rPr>
          <w:rFonts w:ascii="宋体" w:hAnsi="宋体" w:cs="宋体" w:hint="eastAsia"/>
          <w:sz w:val="32"/>
          <w:szCs w:val="32"/>
        </w:rPr>
        <w:t>二、机构设置</w:t>
      </w:r>
    </w:p>
    <w:p w:rsidR="007B7534" w:rsidRPr="001A3194" w:rsidRDefault="007B7534" w:rsidP="007B7534">
      <w:pPr>
        <w:jc w:val="left"/>
        <w:rPr>
          <w:rFonts w:ascii="黑体" w:eastAsia="黑体" w:hAnsi="黑体" w:cs="黑体"/>
          <w:sz w:val="32"/>
          <w:szCs w:val="32"/>
        </w:rPr>
      </w:pPr>
      <w:r w:rsidRPr="001A3194">
        <w:rPr>
          <w:rFonts w:ascii="黑体" w:eastAsia="黑体" w:hAnsi="黑体" w:cs="黑体" w:hint="eastAsia"/>
          <w:sz w:val="32"/>
          <w:szCs w:val="32"/>
        </w:rPr>
        <w:t>第二部分  2018年部门决算表</w:t>
      </w:r>
    </w:p>
    <w:p w:rsidR="007B7534" w:rsidRDefault="007B7534" w:rsidP="007B7534">
      <w:pPr>
        <w:ind w:left="640"/>
        <w:jc w:val="left"/>
        <w:rPr>
          <w:rFonts w:ascii="宋体" w:hAnsi="宋体" w:cs="宋体"/>
          <w:sz w:val="32"/>
          <w:szCs w:val="32"/>
        </w:rPr>
      </w:pPr>
      <w:r>
        <w:rPr>
          <w:rFonts w:ascii="宋体" w:hAnsi="宋体" w:cs="宋体" w:hint="eastAsia"/>
          <w:sz w:val="32"/>
          <w:szCs w:val="32"/>
        </w:rPr>
        <w:t>一、收入支出决算总表</w:t>
      </w:r>
    </w:p>
    <w:p w:rsidR="007B7534" w:rsidRDefault="007B7534" w:rsidP="007B7534">
      <w:pPr>
        <w:ind w:left="640"/>
        <w:jc w:val="left"/>
        <w:rPr>
          <w:rFonts w:ascii="宋体" w:hAnsi="宋体" w:cs="宋体"/>
          <w:sz w:val="32"/>
          <w:szCs w:val="32"/>
        </w:rPr>
      </w:pPr>
      <w:r>
        <w:rPr>
          <w:rFonts w:ascii="宋体" w:hAnsi="宋体" w:cs="宋体" w:hint="eastAsia"/>
          <w:sz w:val="32"/>
          <w:szCs w:val="32"/>
        </w:rPr>
        <w:t>二、收入决算表</w:t>
      </w:r>
    </w:p>
    <w:p w:rsidR="007B7534" w:rsidRDefault="007B7534" w:rsidP="007B7534">
      <w:pPr>
        <w:ind w:left="640"/>
        <w:jc w:val="left"/>
        <w:rPr>
          <w:rFonts w:ascii="宋体" w:hAnsi="宋体" w:cs="宋体"/>
          <w:sz w:val="32"/>
          <w:szCs w:val="32"/>
        </w:rPr>
      </w:pPr>
      <w:r>
        <w:rPr>
          <w:rFonts w:ascii="宋体" w:hAnsi="宋体" w:cs="宋体" w:hint="eastAsia"/>
          <w:sz w:val="32"/>
          <w:szCs w:val="32"/>
        </w:rPr>
        <w:t>三、支出决算表</w:t>
      </w:r>
    </w:p>
    <w:p w:rsidR="007B7534" w:rsidRDefault="007B7534" w:rsidP="007B7534">
      <w:pPr>
        <w:ind w:left="640"/>
        <w:jc w:val="left"/>
        <w:rPr>
          <w:rFonts w:ascii="宋体" w:hAnsi="宋体" w:cs="宋体"/>
          <w:sz w:val="32"/>
          <w:szCs w:val="32"/>
        </w:rPr>
      </w:pPr>
      <w:r>
        <w:rPr>
          <w:rFonts w:ascii="宋体" w:hAnsi="宋体" w:cs="宋体" w:hint="eastAsia"/>
          <w:sz w:val="32"/>
          <w:szCs w:val="32"/>
        </w:rPr>
        <w:t>四、财政拨款收入支出决算总表</w:t>
      </w:r>
    </w:p>
    <w:p w:rsidR="007B7534" w:rsidRDefault="007B7534" w:rsidP="007B7534">
      <w:pPr>
        <w:ind w:left="640"/>
        <w:jc w:val="left"/>
        <w:rPr>
          <w:rFonts w:ascii="宋体" w:hAnsi="宋体" w:cs="宋体"/>
          <w:sz w:val="32"/>
          <w:szCs w:val="32"/>
        </w:rPr>
      </w:pPr>
      <w:r>
        <w:rPr>
          <w:rFonts w:ascii="宋体" w:hAnsi="宋体" w:cs="宋体" w:hint="eastAsia"/>
          <w:sz w:val="32"/>
          <w:szCs w:val="32"/>
        </w:rPr>
        <w:t>五、一般公共预算财政拨款支出决算表</w:t>
      </w:r>
    </w:p>
    <w:p w:rsidR="007B7534" w:rsidRDefault="007B7534" w:rsidP="007B7534">
      <w:pPr>
        <w:ind w:left="640"/>
        <w:jc w:val="left"/>
        <w:rPr>
          <w:rFonts w:ascii="宋体" w:hAnsi="宋体" w:cs="宋体"/>
          <w:sz w:val="32"/>
          <w:szCs w:val="32"/>
        </w:rPr>
      </w:pPr>
      <w:r>
        <w:rPr>
          <w:rFonts w:ascii="宋体" w:hAnsi="宋体" w:cs="宋体" w:hint="eastAsia"/>
          <w:sz w:val="32"/>
          <w:szCs w:val="32"/>
        </w:rPr>
        <w:t>六、一般公共预算财政拨款基本支出决算表</w:t>
      </w:r>
    </w:p>
    <w:p w:rsidR="007B7534" w:rsidRDefault="007B7534" w:rsidP="007B7534">
      <w:pPr>
        <w:ind w:left="640"/>
        <w:jc w:val="left"/>
        <w:rPr>
          <w:rFonts w:ascii="宋体" w:hAnsi="宋体" w:cs="宋体"/>
          <w:sz w:val="32"/>
          <w:szCs w:val="32"/>
        </w:rPr>
      </w:pPr>
      <w:r>
        <w:rPr>
          <w:rFonts w:ascii="宋体" w:hAnsi="宋体" w:cs="宋体" w:hint="eastAsia"/>
          <w:sz w:val="32"/>
          <w:szCs w:val="32"/>
        </w:rPr>
        <w:t>七、一般公共预算财政拨款“三公”经费支出决算表</w:t>
      </w:r>
    </w:p>
    <w:p w:rsidR="007B7534" w:rsidRPr="001A3194" w:rsidRDefault="007B7534" w:rsidP="007B7534">
      <w:pPr>
        <w:ind w:left="640"/>
        <w:jc w:val="left"/>
        <w:rPr>
          <w:rFonts w:ascii="宋体" w:hAnsi="宋体" w:cs="宋体"/>
          <w:sz w:val="32"/>
          <w:szCs w:val="32"/>
        </w:rPr>
      </w:pPr>
      <w:r>
        <w:rPr>
          <w:rFonts w:ascii="宋体" w:hAnsi="宋体" w:cs="宋体" w:hint="eastAsia"/>
          <w:sz w:val="32"/>
          <w:szCs w:val="32"/>
        </w:rPr>
        <w:t>八、政府性基金预算财政拨款收入支出决算表</w:t>
      </w:r>
    </w:p>
    <w:p w:rsidR="007B7534" w:rsidRDefault="007B7534" w:rsidP="007B7534">
      <w:pPr>
        <w:jc w:val="left"/>
        <w:rPr>
          <w:rFonts w:ascii="黑体" w:eastAsia="黑体" w:hAnsi="黑体" w:cs="黑体"/>
          <w:sz w:val="32"/>
          <w:szCs w:val="32"/>
        </w:rPr>
      </w:pPr>
      <w:r>
        <w:rPr>
          <w:rFonts w:ascii="黑体" w:eastAsia="黑体" w:hAnsi="黑体" w:cs="黑体" w:hint="eastAsia"/>
          <w:sz w:val="32"/>
          <w:szCs w:val="32"/>
        </w:rPr>
        <w:t>第三部分　2018年度部门决算情况说明</w:t>
      </w:r>
    </w:p>
    <w:p w:rsidR="007B7534" w:rsidRDefault="007B7534" w:rsidP="007B7534">
      <w:pPr>
        <w:ind w:firstLineChars="200" w:firstLine="640"/>
        <w:jc w:val="left"/>
        <w:rPr>
          <w:rFonts w:ascii="宋体" w:hAnsi="宋体" w:cs="宋体"/>
          <w:sz w:val="32"/>
          <w:szCs w:val="32"/>
        </w:rPr>
      </w:pPr>
      <w:r>
        <w:rPr>
          <w:rFonts w:ascii="宋体" w:hAnsi="宋体" w:cs="宋体" w:hint="eastAsia"/>
          <w:sz w:val="32"/>
          <w:szCs w:val="32"/>
        </w:rPr>
        <w:t>一、收入支出决算总体情况说明</w:t>
      </w:r>
    </w:p>
    <w:p w:rsidR="007B7534" w:rsidRDefault="007B7534" w:rsidP="007B7534">
      <w:pPr>
        <w:ind w:firstLineChars="200" w:firstLine="640"/>
        <w:jc w:val="left"/>
        <w:rPr>
          <w:rFonts w:ascii="宋体" w:hAnsi="宋体" w:cs="宋体"/>
          <w:sz w:val="32"/>
          <w:szCs w:val="32"/>
        </w:rPr>
      </w:pPr>
      <w:r>
        <w:rPr>
          <w:rFonts w:ascii="宋体" w:hAnsi="宋体" w:cs="宋体" w:hint="eastAsia"/>
          <w:sz w:val="32"/>
          <w:szCs w:val="32"/>
        </w:rPr>
        <w:t>二、收入决算情况说明</w:t>
      </w:r>
    </w:p>
    <w:p w:rsidR="007B7534" w:rsidRDefault="007B7534" w:rsidP="007B7534">
      <w:pPr>
        <w:ind w:firstLineChars="200" w:firstLine="640"/>
        <w:jc w:val="left"/>
        <w:rPr>
          <w:rFonts w:ascii="宋体" w:hAnsi="宋体" w:cs="宋体"/>
          <w:sz w:val="32"/>
          <w:szCs w:val="32"/>
        </w:rPr>
      </w:pPr>
      <w:r>
        <w:rPr>
          <w:rFonts w:ascii="宋体" w:hAnsi="宋体" w:cs="宋体" w:hint="eastAsia"/>
          <w:sz w:val="32"/>
          <w:szCs w:val="32"/>
        </w:rPr>
        <w:t>三、支出决算情况说明</w:t>
      </w:r>
    </w:p>
    <w:p w:rsidR="007B7534" w:rsidRDefault="007B7534" w:rsidP="007B7534">
      <w:pPr>
        <w:ind w:firstLineChars="200" w:firstLine="640"/>
        <w:jc w:val="left"/>
        <w:rPr>
          <w:rFonts w:ascii="宋体" w:hAnsi="宋体" w:cs="宋体"/>
          <w:sz w:val="32"/>
          <w:szCs w:val="32"/>
        </w:rPr>
      </w:pPr>
      <w:r>
        <w:rPr>
          <w:rFonts w:ascii="宋体" w:hAnsi="宋体" w:cs="宋体" w:hint="eastAsia"/>
          <w:sz w:val="32"/>
          <w:szCs w:val="32"/>
        </w:rPr>
        <w:t>四、财政拨款收入支出决算总体情况说明</w:t>
      </w:r>
    </w:p>
    <w:p w:rsidR="007B7534" w:rsidRDefault="007B7534" w:rsidP="007B7534">
      <w:pPr>
        <w:ind w:firstLineChars="200" w:firstLine="640"/>
        <w:jc w:val="left"/>
        <w:rPr>
          <w:rFonts w:ascii="宋体" w:hAnsi="宋体" w:cs="宋体"/>
          <w:sz w:val="32"/>
          <w:szCs w:val="32"/>
        </w:rPr>
      </w:pPr>
      <w:r>
        <w:rPr>
          <w:rFonts w:ascii="宋体" w:hAnsi="宋体" w:cs="宋体" w:hint="eastAsia"/>
          <w:sz w:val="32"/>
          <w:szCs w:val="32"/>
        </w:rPr>
        <w:t>五、一般公共预算财政拨款支出决算情况说明</w:t>
      </w:r>
    </w:p>
    <w:p w:rsidR="007B7534" w:rsidRDefault="007B7534" w:rsidP="007B7534">
      <w:pPr>
        <w:ind w:firstLineChars="200" w:firstLine="640"/>
        <w:jc w:val="left"/>
        <w:rPr>
          <w:rFonts w:ascii="宋体" w:hAnsi="宋体" w:cs="宋体"/>
          <w:sz w:val="32"/>
          <w:szCs w:val="32"/>
        </w:rPr>
      </w:pPr>
      <w:r>
        <w:rPr>
          <w:rFonts w:ascii="宋体" w:hAnsi="宋体" w:cs="宋体" w:hint="eastAsia"/>
          <w:sz w:val="32"/>
          <w:szCs w:val="32"/>
        </w:rPr>
        <w:t>六、一般公共预算财政拨款基本支出决算情况说明</w:t>
      </w:r>
    </w:p>
    <w:p w:rsidR="007B7534" w:rsidRDefault="007B7534" w:rsidP="007B7534">
      <w:pPr>
        <w:ind w:firstLineChars="200" w:firstLine="640"/>
        <w:jc w:val="left"/>
        <w:rPr>
          <w:rFonts w:ascii="宋体" w:hAnsi="宋体" w:cs="宋体"/>
          <w:sz w:val="32"/>
          <w:szCs w:val="32"/>
        </w:rPr>
      </w:pPr>
      <w:r>
        <w:rPr>
          <w:rFonts w:ascii="宋体" w:hAnsi="宋体" w:cs="宋体" w:hint="eastAsia"/>
          <w:sz w:val="32"/>
          <w:szCs w:val="32"/>
        </w:rPr>
        <w:t>七、一般公共预算财政拨款“三公”经费支出决算情况说明</w:t>
      </w:r>
    </w:p>
    <w:p w:rsidR="007B7534" w:rsidRDefault="007B7534" w:rsidP="007B7534">
      <w:pPr>
        <w:ind w:firstLineChars="200" w:firstLine="640"/>
        <w:jc w:val="left"/>
        <w:rPr>
          <w:rFonts w:ascii="宋体" w:hAnsi="宋体" w:cs="宋体"/>
          <w:sz w:val="32"/>
          <w:szCs w:val="32"/>
        </w:rPr>
      </w:pPr>
      <w:r>
        <w:rPr>
          <w:rFonts w:ascii="宋体" w:hAnsi="宋体" w:cs="宋体" w:hint="eastAsia"/>
          <w:sz w:val="32"/>
          <w:szCs w:val="32"/>
        </w:rPr>
        <w:lastRenderedPageBreak/>
        <w:t>八、预算绩效情况说明</w:t>
      </w:r>
    </w:p>
    <w:p w:rsidR="007B7534" w:rsidRDefault="007B7534" w:rsidP="007B7534">
      <w:pPr>
        <w:ind w:firstLineChars="200" w:firstLine="640"/>
        <w:jc w:val="left"/>
        <w:rPr>
          <w:rFonts w:ascii="宋体" w:hAnsi="宋体" w:cs="宋体"/>
          <w:sz w:val="32"/>
          <w:szCs w:val="32"/>
        </w:rPr>
      </w:pPr>
      <w:r>
        <w:rPr>
          <w:rFonts w:ascii="宋体" w:hAnsi="宋体" w:cs="宋体" w:hint="eastAsia"/>
          <w:sz w:val="32"/>
          <w:szCs w:val="32"/>
        </w:rPr>
        <w:t>九、政府性基金预算财政拨款支出决算情况说明</w:t>
      </w:r>
    </w:p>
    <w:p w:rsidR="007B7534" w:rsidRDefault="007B7534" w:rsidP="007B7534">
      <w:pPr>
        <w:ind w:firstLineChars="200" w:firstLine="640"/>
        <w:jc w:val="left"/>
        <w:rPr>
          <w:rFonts w:ascii="宋体" w:hAnsi="宋体" w:cs="宋体"/>
          <w:sz w:val="32"/>
          <w:szCs w:val="32"/>
        </w:rPr>
      </w:pPr>
      <w:r>
        <w:rPr>
          <w:rFonts w:ascii="宋体" w:hAnsi="宋体" w:cs="宋体" w:hint="eastAsia"/>
          <w:sz w:val="32"/>
          <w:szCs w:val="32"/>
        </w:rPr>
        <w:t>十、机关运行经费支出情况说明</w:t>
      </w:r>
    </w:p>
    <w:p w:rsidR="007B7534" w:rsidRDefault="007B7534" w:rsidP="007B7534">
      <w:pPr>
        <w:ind w:firstLineChars="200" w:firstLine="640"/>
        <w:jc w:val="left"/>
        <w:rPr>
          <w:rFonts w:ascii="宋体" w:hAnsi="宋体" w:cs="宋体"/>
          <w:sz w:val="32"/>
          <w:szCs w:val="32"/>
        </w:rPr>
      </w:pPr>
      <w:r>
        <w:rPr>
          <w:rFonts w:ascii="宋体" w:hAnsi="宋体" w:cs="宋体" w:hint="eastAsia"/>
          <w:sz w:val="32"/>
          <w:szCs w:val="32"/>
        </w:rPr>
        <w:t>十一、政府采购支出情况说明</w:t>
      </w:r>
    </w:p>
    <w:p w:rsidR="007B7534" w:rsidRPr="001A3194" w:rsidRDefault="007B7534" w:rsidP="007B7534">
      <w:pPr>
        <w:ind w:firstLineChars="200" w:firstLine="640"/>
        <w:jc w:val="left"/>
        <w:rPr>
          <w:rFonts w:ascii="宋体" w:hAnsi="宋体" w:cs="宋体"/>
          <w:sz w:val="32"/>
          <w:szCs w:val="32"/>
        </w:rPr>
      </w:pPr>
      <w:r>
        <w:rPr>
          <w:rFonts w:ascii="宋体" w:hAnsi="宋体" w:cs="宋体" w:hint="eastAsia"/>
          <w:sz w:val="32"/>
          <w:szCs w:val="32"/>
        </w:rPr>
        <w:t>十二、国有资产占用情况说明</w:t>
      </w:r>
    </w:p>
    <w:p w:rsidR="007B7534" w:rsidRDefault="007B7534" w:rsidP="007B7534">
      <w:pPr>
        <w:jc w:val="left"/>
        <w:rPr>
          <w:rFonts w:ascii="黑体" w:eastAsia="黑体" w:hAnsi="黑体" w:cs="黑体"/>
          <w:sz w:val="32"/>
          <w:szCs w:val="32"/>
        </w:rPr>
        <w:sectPr w:rsidR="007B7534">
          <w:footerReference w:type="default" r:id="rId10"/>
          <w:pgSz w:w="11906" w:h="16838"/>
          <w:pgMar w:top="1440" w:right="1531" w:bottom="1440" w:left="1587" w:header="850" w:footer="992" w:gutter="0"/>
          <w:pgNumType w:fmt="numberInDash"/>
          <w:cols w:space="720"/>
          <w:docGrid w:type="lines" w:linePitch="317"/>
        </w:sectPr>
      </w:pPr>
      <w:r>
        <w:rPr>
          <w:rFonts w:ascii="黑体" w:eastAsia="黑体" w:hAnsi="黑体" w:cs="黑体" w:hint="eastAsia"/>
          <w:sz w:val="32"/>
          <w:szCs w:val="32"/>
        </w:rPr>
        <w:t>第四部分　　名词解释</w:t>
      </w:r>
    </w:p>
    <w:p w:rsidR="007B7534" w:rsidRDefault="007B7534" w:rsidP="007B7534">
      <w:pPr>
        <w:widowControl/>
        <w:jc w:val="left"/>
        <w:rPr>
          <w:rFonts w:ascii="黑体" w:eastAsia="黑体" w:hAnsi="宋体" w:cs="宋体"/>
          <w:color w:val="000000"/>
          <w:kern w:val="0"/>
          <w:sz w:val="28"/>
          <w:szCs w:val="28"/>
        </w:rPr>
      </w:pPr>
    </w:p>
    <w:p w:rsidR="007B7534" w:rsidRDefault="007B7534" w:rsidP="007B7534">
      <w:pPr>
        <w:widowControl/>
        <w:jc w:val="left"/>
        <w:rPr>
          <w:rFonts w:ascii="黑体" w:eastAsia="黑体" w:hAnsi="宋体" w:cs="宋体"/>
          <w:color w:val="000000"/>
          <w:kern w:val="0"/>
          <w:sz w:val="28"/>
          <w:szCs w:val="28"/>
        </w:rPr>
      </w:pPr>
    </w:p>
    <w:p w:rsidR="007B7534" w:rsidRDefault="007B7534" w:rsidP="007B7534">
      <w:pPr>
        <w:widowControl/>
        <w:jc w:val="left"/>
        <w:rPr>
          <w:rFonts w:ascii="黑体" w:eastAsia="黑体" w:hAnsi="宋体" w:cs="宋体"/>
          <w:color w:val="000000"/>
          <w:kern w:val="0"/>
          <w:sz w:val="28"/>
          <w:szCs w:val="28"/>
        </w:rPr>
      </w:pPr>
    </w:p>
    <w:p w:rsidR="007B7534" w:rsidRDefault="007B7534" w:rsidP="007B7534">
      <w:pPr>
        <w:widowControl/>
        <w:jc w:val="left"/>
        <w:rPr>
          <w:rFonts w:ascii="黑体" w:eastAsia="黑体" w:hAnsi="宋体" w:cs="宋体"/>
          <w:color w:val="000000"/>
          <w:kern w:val="0"/>
          <w:sz w:val="28"/>
          <w:szCs w:val="28"/>
        </w:rPr>
      </w:pPr>
    </w:p>
    <w:p w:rsidR="007B7534" w:rsidRDefault="007B7534" w:rsidP="007B7534">
      <w:pPr>
        <w:widowControl/>
        <w:jc w:val="left"/>
        <w:rPr>
          <w:rFonts w:ascii="黑体" w:eastAsia="黑体" w:hAnsi="宋体" w:cs="宋体"/>
          <w:color w:val="000000"/>
          <w:kern w:val="0"/>
          <w:sz w:val="28"/>
          <w:szCs w:val="28"/>
        </w:rPr>
      </w:pPr>
    </w:p>
    <w:p w:rsidR="007B7534" w:rsidRDefault="007B7534" w:rsidP="007B7534">
      <w:pPr>
        <w:widowControl/>
        <w:jc w:val="left"/>
        <w:rPr>
          <w:rFonts w:ascii="黑体" w:eastAsia="黑体" w:hAnsi="宋体" w:cs="宋体"/>
          <w:color w:val="000000"/>
          <w:kern w:val="0"/>
          <w:sz w:val="28"/>
          <w:szCs w:val="28"/>
        </w:rPr>
      </w:pPr>
    </w:p>
    <w:p w:rsidR="007B7534" w:rsidRDefault="007B7534" w:rsidP="007B7534">
      <w:pPr>
        <w:widowControl/>
        <w:jc w:val="left"/>
        <w:rPr>
          <w:rFonts w:ascii="黑体" w:eastAsia="黑体" w:hAnsi="宋体" w:cs="宋体"/>
          <w:color w:val="000000"/>
          <w:kern w:val="0"/>
          <w:sz w:val="28"/>
          <w:szCs w:val="28"/>
        </w:rPr>
      </w:pPr>
    </w:p>
    <w:p w:rsidR="007B7534" w:rsidRDefault="007B7534" w:rsidP="007B7534">
      <w:pPr>
        <w:widowControl/>
        <w:jc w:val="center"/>
        <w:rPr>
          <w:rFonts w:ascii="黑体" w:eastAsia="黑体" w:hAnsi="宋体" w:cs="宋体"/>
          <w:color w:val="000000"/>
          <w:kern w:val="0"/>
          <w:sz w:val="28"/>
          <w:szCs w:val="28"/>
        </w:rPr>
      </w:pPr>
      <w:r>
        <w:rPr>
          <w:rFonts w:ascii="黑体" w:eastAsia="黑体" w:hAnsi="黑体" w:cs="黑体" w:hint="eastAsia"/>
          <w:sz w:val="48"/>
          <w:szCs w:val="48"/>
        </w:rPr>
        <w:t>第一部分　罗山县农业机械管理局概况</w:t>
      </w:r>
    </w:p>
    <w:p w:rsidR="007B7534" w:rsidRDefault="007B7534" w:rsidP="007B7534">
      <w:pPr>
        <w:widowControl/>
        <w:jc w:val="left"/>
        <w:rPr>
          <w:rFonts w:ascii="黑体" w:eastAsia="黑体" w:hAnsi="宋体" w:cs="宋体"/>
          <w:color w:val="000000"/>
          <w:kern w:val="0"/>
          <w:sz w:val="28"/>
          <w:szCs w:val="28"/>
        </w:rPr>
      </w:pPr>
    </w:p>
    <w:p w:rsidR="007B7534" w:rsidRDefault="007B7534" w:rsidP="007B7534">
      <w:pPr>
        <w:widowControl/>
        <w:jc w:val="left"/>
        <w:rPr>
          <w:rFonts w:ascii="黑体" w:eastAsia="黑体" w:hAnsi="宋体" w:cs="宋体"/>
          <w:color w:val="000000"/>
          <w:kern w:val="0"/>
          <w:sz w:val="28"/>
          <w:szCs w:val="28"/>
        </w:rPr>
        <w:sectPr w:rsidR="007B7534">
          <w:pgSz w:w="11906" w:h="16838"/>
          <w:pgMar w:top="1440" w:right="1800" w:bottom="1440" w:left="1800" w:header="720" w:footer="720" w:gutter="0"/>
          <w:cols w:space="720"/>
          <w:docGrid w:type="lines" w:linePitch="312"/>
        </w:sectPr>
      </w:pPr>
    </w:p>
    <w:p w:rsidR="007B7534" w:rsidRDefault="007B7534" w:rsidP="007B7534">
      <w:pPr>
        <w:widowControl/>
        <w:spacing w:line="500" w:lineRule="exact"/>
        <w:ind w:firstLine="641"/>
        <w:jc w:val="left"/>
        <w:rPr>
          <w:rFonts w:ascii="黑体" w:eastAsia="黑体" w:hAnsi="黑体" w:cs="黑体"/>
          <w:color w:val="000000"/>
          <w:kern w:val="0"/>
          <w:sz w:val="32"/>
          <w:szCs w:val="32"/>
        </w:rPr>
      </w:pPr>
      <w:r w:rsidRPr="004D574A">
        <w:rPr>
          <w:rFonts w:ascii="黑体" w:eastAsia="黑体" w:hAnsi="黑体" w:cs="黑体" w:hint="eastAsia"/>
          <w:color w:val="000000"/>
          <w:kern w:val="0"/>
          <w:sz w:val="32"/>
          <w:szCs w:val="32"/>
        </w:rPr>
        <w:lastRenderedPageBreak/>
        <w:t>一、</w:t>
      </w:r>
      <w:r>
        <w:rPr>
          <w:rFonts w:ascii="黑体" w:eastAsia="黑体" w:hAnsi="黑体" w:cs="黑体" w:hint="eastAsia"/>
          <w:color w:val="000000"/>
          <w:kern w:val="0"/>
          <w:sz w:val="32"/>
          <w:szCs w:val="32"/>
        </w:rPr>
        <w:t>主要职责</w:t>
      </w:r>
    </w:p>
    <w:p w:rsidR="007B7534" w:rsidRDefault="007B7534" w:rsidP="007B7534">
      <w:pPr>
        <w:widowControl/>
        <w:spacing w:line="500" w:lineRule="exact"/>
        <w:ind w:firstLine="641"/>
        <w:jc w:val="left"/>
        <w:rPr>
          <w:rFonts w:ascii="黑体" w:eastAsia="黑体" w:hAnsi="黑体" w:cs="黑体"/>
          <w:color w:val="000000"/>
          <w:kern w:val="0"/>
          <w:sz w:val="32"/>
          <w:szCs w:val="32"/>
        </w:rPr>
      </w:pPr>
      <w:r w:rsidRPr="004D574A">
        <w:rPr>
          <w:rFonts w:ascii="黑体" w:eastAsia="黑体" w:hAnsi="黑体" w:cs="黑体" w:hint="eastAsia"/>
          <w:color w:val="000000"/>
          <w:kern w:val="0"/>
          <w:sz w:val="32"/>
          <w:szCs w:val="32"/>
        </w:rPr>
        <w:t>县农机局成立于1972年，是主管全县农机化工作的政府职能部门，是参照公务员管理的正科级事业单位。农机局内设办公室（补贴办）、人事股、机管股（农机产品质量鉴定站）、科教股；下设农机监理所、农机化学校、农机推广站。承担着全县农机化事业发展的任务和履行《农机化促进法》、《道路交通安全法》、《农业机械安全监督管理条例》等法律法规职责。</w:t>
      </w:r>
    </w:p>
    <w:p w:rsidR="007B7534" w:rsidRDefault="007B7534" w:rsidP="007B7534">
      <w:pPr>
        <w:widowControl/>
        <w:spacing w:line="500" w:lineRule="exact"/>
        <w:ind w:firstLine="641"/>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（一）</w:t>
      </w:r>
      <w:r w:rsidRPr="004D574A">
        <w:rPr>
          <w:rFonts w:ascii="仿宋_GB2312" w:eastAsia="仿宋_GB2312" w:hAnsi="仿宋_GB2312" w:cs="仿宋_GB2312" w:hint="eastAsia"/>
          <w:color w:val="000000"/>
          <w:kern w:val="0"/>
          <w:sz w:val="32"/>
          <w:szCs w:val="32"/>
        </w:rPr>
        <w:t>主要负责贯彻落实党和国家有关发展农业机械化的方针、政策和农机购置补贴政策；负责农业机械安全技术检验、登记入户、核发牌证及驾驶操作人员考核发证、安全检查和农机事故的调查处理；负责农机驾驶操作人员和农机维修人员的技术培训、考核</w:t>
      </w:r>
      <w:r>
        <w:rPr>
          <w:rFonts w:ascii="仿宋_GB2312" w:eastAsia="仿宋_GB2312" w:hAnsi="仿宋_GB2312" w:cs="仿宋_GB2312" w:hint="eastAsia"/>
          <w:color w:val="000000"/>
          <w:kern w:val="0"/>
          <w:sz w:val="32"/>
          <w:szCs w:val="32"/>
        </w:rPr>
        <w:t>发证；负责农机化新技术、新产品、新机具的引进、示范、推广和应用。</w:t>
      </w:r>
    </w:p>
    <w:p w:rsidR="007B7534" w:rsidRDefault="007B7534" w:rsidP="007B7534">
      <w:pPr>
        <w:widowControl/>
        <w:spacing w:line="500" w:lineRule="exact"/>
        <w:ind w:firstLine="641"/>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（二）</w:t>
      </w:r>
      <w:r w:rsidRPr="004D574A">
        <w:rPr>
          <w:rFonts w:ascii="仿宋_GB2312" w:eastAsia="仿宋_GB2312" w:hAnsi="仿宋_GB2312" w:cs="仿宋_GB2312" w:hint="eastAsia"/>
          <w:color w:val="000000"/>
          <w:kern w:val="0"/>
          <w:sz w:val="32"/>
          <w:szCs w:val="32"/>
        </w:rPr>
        <w:t>组织实施农机产品试验鉴定、质量检验、认证管理工作。</w:t>
      </w:r>
    </w:p>
    <w:p w:rsidR="007B7534" w:rsidRDefault="007B7534" w:rsidP="007B7534">
      <w:pPr>
        <w:widowControl/>
        <w:spacing w:line="500" w:lineRule="exact"/>
        <w:ind w:firstLine="641"/>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二、机构设置及部门决算单位构成</w:t>
      </w:r>
    </w:p>
    <w:p w:rsidR="007B7534" w:rsidRDefault="007B7534" w:rsidP="007B7534">
      <w:pPr>
        <w:widowControl/>
        <w:spacing w:line="500" w:lineRule="exact"/>
        <w:ind w:firstLine="641"/>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农机局有二级预算单位3个。本决算为汇总决算，纳入本部门201</w:t>
      </w:r>
      <w:r w:rsidR="00D80A7F">
        <w:rPr>
          <w:rFonts w:ascii="仿宋_GB2312" w:eastAsia="仿宋_GB2312" w:hAnsi="仿宋_GB2312" w:cs="仿宋_GB2312" w:hint="eastAsia"/>
          <w:color w:val="000000"/>
          <w:kern w:val="0"/>
          <w:sz w:val="32"/>
          <w:szCs w:val="32"/>
        </w:rPr>
        <w:t>8</w:t>
      </w:r>
      <w:r>
        <w:rPr>
          <w:rFonts w:ascii="仿宋_GB2312" w:eastAsia="仿宋_GB2312" w:hAnsi="仿宋_GB2312" w:cs="仿宋_GB2312" w:hint="eastAsia"/>
          <w:color w:val="000000"/>
          <w:kern w:val="0"/>
          <w:sz w:val="32"/>
          <w:szCs w:val="32"/>
        </w:rPr>
        <w:t>年度部门决算编报范围的预算单位包括农机局本级、所属3个二级单位，具体单位名单如下：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2"/>
        <w:gridCol w:w="6930"/>
      </w:tblGrid>
      <w:tr w:rsidR="007B7534" w:rsidRPr="003D5CE3" w:rsidTr="00C55329">
        <w:trPr>
          <w:trHeight w:val="506"/>
        </w:trPr>
        <w:tc>
          <w:tcPr>
            <w:tcW w:w="1592" w:type="dxa"/>
          </w:tcPr>
          <w:p w:rsidR="007B7534" w:rsidRPr="003D5CE3" w:rsidRDefault="007B7534" w:rsidP="00C55329">
            <w:pPr>
              <w:widowControl/>
              <w:jc w:val="center"/>
              <w:rPr>
                <w:rFonts w:ascii="宋体" w:hAnsi="宋体" w:cs="宋体"/>
                <w:b/>
                <w:bCs/>
                <w:color w:val="000000"/>
                <w:kern w:val="0"/>
                <w:sz w:val="28"/>
                <w:szCs w:val="28"/>
              </w:rPr>
            </w:pPr>
            <w:r w:rsidRPr="003D5CE3">
              <w:rPr>
                <w:rFonts w:ascii="宋体" w:hAnsi="宋体" w:cs="宋体" w:hint="eastAsia"/>
                <w:b/>
                <w:bCs/>
                <w:color w:val="000000"/>
                <w:kern w:val="0"/>
                <w:sz w:val="28"/>
                <w:szCs w:val="28"/>
              </w:rPr>
              <w:t>序号</w:t>
            </w:r>
          </w:p>
        </w:tc>
        <w:tc>
          <w:tcPr>
            <w:tcW w:w="6930" w:type="dxa"/>
          </w:tcPr>
          <w:p w:rsidR="007B7534" w:rsidRPr="003D5CE3" w:rsidRDefault="007B7534" w:rsidP="00C55329">
            <w:pPr>
              <w:widowControl/>
              <w:jc w:val="center"/>
              <w:rPr>
                <w:rFonts w:ascii="宋体" w:hAnsi="宋体" w:cs="宋体"/>
                <w:b/>
                <w:bCs/>
                <w:color w:val="000000"/>
                <w:kern w:val="0"/>
                <w:sz w:val="28"/>
                <w:szCs w:val="28"/>
              </w:rPr>
            </w:pPr>
            <w:r w:rsidRPr="003D5CE3">
              <w:rPr>
                <w:rFonts w:ascii="宋体" w:hAnsi="宋体" w:cs="宋体" w:hint="eastAsia"/>
                <w:b/>
                <w:bCs/>
                <w:color w:val="000000"/>
                <w:kern w:val="0"/>
                <w:sz w:val="28"/>
                <w:szCs w:val="28"/>
              </w:rPr>
              <w:t>单位名称</w:t>
            </w:r>
          </w:p>
        </w:tc>
      </w:tr>
      <w:tr w:rsidR="007B7534" w:rsidRPr="003D5CE3" w:rsidTr="00C55329">
        <w:trPr>
          <w:trHeight w:val="430"/>
        </w:trPr>
        <w:tc>
          <w:tcPr>
            <w:tcW w:w="1592" w:type="dxa"/>
          </w:tcPr>
          <w:p w:rsidR="007B7534" w:rsidRPr="003D5CE3" w:rsidRDefault="007B7534" w:rsidP="00C55329">
            <w:pPr>
              <w:widowControl/>
              <w:jc w:val="center"/>
              <w:rPr>
                <w:rFonts w:ascii="宋体" w:hAnsi="宋体" w:cs="宋体"/>
                <w:color w:val="000000"/>
                <w:kern w:val="0"/>
                <w:sz w:val="28"/>
                <w:szCs w:val="28"/>
              </w:rPr>
            </w:pPr>
            <w:r w:rsidRPr="003D5CE3">
              <w:rPr>
                <w:rFonts w:ascii="宋体" w:hAnsi="宋体" w:cs="宋体" w:hint="eastAsia"/>
                <w:color w:val="000000"/>
                <w:kern w:val="0"/>
                <w:sz w:val="28"/>
                <w:szCs w:val="28"/>
              </w:rPr>
              <w:t>1</w:t>
            </w:r>
          </w:p>
        </w:tc>
        <w:tc>
          <w:tcPr>
            <w:tcW w:w="6930" w:type="dxa"/>
          </w:tcPr>
          <w:p w:rsidR="007B7534" w:rsidRPr="003D5CE3" w:rsidRDefault="007B7534" w:rsidP="00C55329">
            <w:pPr>
              <w:widowControl/>
              <w:jc w:val="left"/>
              <w:rPr>
                <w:rFonts w:ascii="宋体" w:hAnsi="宋体" w:cs="宋体"/>
                <w:color w:val="000000"/>
                <w:kern w:val="0"/>
                <w:sz w:val="28"/>
                <w:szCs w:val="28"/>
              </w:rPr>
            </w:pPr>
            <w:r>
              <w:rPr>
                <w:rFonts w:ascii="宋体" w:hAnsi="宋体" w:cs="宋体" w:hint="eastAsia"/>
                <w:color w:val="000000"/>
                <w:kern w:val="0"/>
                <w:sz w:val="28"/>
                <w:szCs w:val="28"/>
              </w:rPr>
              <w:t>农机</w:t>
            </w:r>
            <w:r w:rsidRPr="003D5CE3">
              <w:rPr>
                <w:rFonts w:ascii="宋体" w:hAnsi="宋体" w:cs="宋体" w:hint="eastAsia"/>
                <w:color w:val="000000"/>
                <w:kern w:val="0"/>
                <w:sz w:val="28"/>
                <w:szCs w:val="28"/>
              </w:rPr>
              <w:t>局本级</w:t>
            </w:r>
          </w:p>
        </w:tc>
      </w:tr>
      <w:tr w:rsidR="007B7534" w:rsidRPr="003D5CE3" w:rsidTr="00C55329">
        <w:tc>
          <w:tcPr>
            <w:tcW w:w="1592" w:type="dxa"/>
          </w:tcPr>
          <w:p w:rsidR="007B7534" w:rsidRPr="003D5CE3" w:rsidRDefault="007B7534" w:rsidP="00C55329">
            <w:pPr>
              <w:widowControl/>
              <w:jc w:val="center"/>
              <w:rPr>
                <w:rFonts w:ascii="宋体" w:hAnsi="宋体" w:cs="宋体"/>
                <w:color w:val="000000"/>
                <w:kern w:val="0"/>
                <w:sz w:val="28"/>
                <w:szCs w:val="28"/>
              </w:rPr>
            </w:pPr>
            <w:r w:rsidRPr="003D5CE3">
              <w:rPr>
                <w:rFonts w:ascii="宋体" w:hAnsi="宋体" w:cs="宋体" w:hint="eastAsia"/>
                <w:color w:val="000000"/>
                <w:kern w:val="0"/>
                <w:sz w:val="28"/>
                <w:szCs w:val="28"/>
              </w:rPr>
              <w:t>2</w:t>
            </w:r>
          </w:p>
        </w:tc>
        <w:tc>
          <w:tcPr>
            <w:tcW w:w="6930" w:type="dxa"/>
          </w:tcPr>
          <w:p w:rsidR="007B7534" w:rsidRPr="003D5CE3" w:rsidRDefault="007B7534" w:rsidP="00C55329">
            <w:pPr>
              <w:widowControl/>
              <w:jc w:val="left"/>
              <w:rPr>
                <w:rFonts w:ascii="宋体" w:hAnsi="宋体" w:cs="宋体"/>
                <w:color w:val="000000"/>
                <w:kern w:val="0"/>
                <w:sz w:val="28"/>
                <w:szCs w:val="28"/>
              </w:rPr>
            </w:pPr>
            <w:r>
              <w:rPr>
                <w:rFonts w:ascii="宋体" w:hAnsi="宋体" w:cs="宋体" w:hint="eastAsia"/>
                <w:color w:val="000000"/>
                <w:kern w:val="0"/>
                <w:sz w:val="28"/>
                <w:szCs w:val="28"/>
              </w:rPr>
              <w:t>农机车辆监理所</w:t>
            </w:r>
          </w:p>
        </w:tc>
      </w:tr>
      <w:tr w:rsidR="007B7534" w:rsidRPr="003D5CE3" w:rsidTr="00C55329">
        <w:tc>
          <w:tcPr>
            <w:tcW w:w="1592" w:type="dxa"/>
          </w:tcPr>
          <w:p w:rsidR="007B7534" w:rsidRPr="003D5CE3" w:rsidRDefault="007B7534" w:rsidP="00C55329">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3</w:t>
            </w:r>
          </w:p>
        </w:tc>
        <w:tc>
          <w:tcPr>
            <w:tcW w:w="6930" w:type="dxa"/>
          </w:tcPr>
          <w:p w:rsidR="007B7534" w:rsidRPr="003D5CE3" w:rsidRDefault="007B7534" w:rsidP="00C55329">
            <w:pPr>
              <w:widowControl/>
              <w:jc w:val="left"/>
              <w:rPr>
                <w:rFonts w:ascii="宋体" w:hAnsi="宋体" w:cs="宋体"/>
                <w:color w:val="000000"/>
                <w:kern w:val="0"/>
                <w:sz w:val="28"/>
                <w:szCs w:val="28"/>
              </w:rPr>
            </w:pPr>
            <w:r>
              <w:rPr>
                <w:rFonts w:ascii="宋体" w:hAnsi="宋体" w:cs="宋体" w:hint="eastAsia"/>
                <w:color w:val="000000"/>
                <w:kern w:val="0"/>
                <w:sz w:val="28"/>
                <w:szCs w:val="28"/>
              </w:rPr>
              <w:t>农机化学校</w:t>
            </w:r>
          </w:p>
        </w:tc>
      </w:tr>
      <w:tr w:rsidR="007B7534" w:rsidRPr="003D5CE3" w:rsidTr="00C55329">
        <w:tc>
          <w:tcPr>
            <w:tcW w:w="1592" w:type="dxa"/>
          </w:tcPr>
          <w:p w:rsidR="007B7534" w:rsidRDefault="007B7534" w:rsidP="00C55329">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4</w:t>
            </w:r>
          </w:p>
        </w:tc>
        <w:tc>
          <w:tcPr>
            <w:tcW w:w="6930" w:type="dxa"/>
          </w:tcPr>
          <w:p w:rsidR="007B7534" w:rsidRDefault="007B7534" w:rsidP="00C55329">
            <w:pPr>
              <w:widowControl/>
              <w:jc w:val="left"/>
              <w:rPr>
                <w:rFonts w:ascii="宋体" w:hAnsi="宋体" w:cs="宋体"/>
                <w:color w:val="000000"/>
                <w:kern w:val="0"/>
                <w:sz w:val="28"/>
                <w:szCs w:val="28"/>
              </w:rPr>
            </w:pPr>
            <w:r>
              <w:rPr>
                <w:rFonts w:ascii="宋体" w:hAnsi="宋体" w:cs="宋体" w:hint="eastAsia"/>
                <w:color w:val="000000"/>
                <w:kern w:val="0"/>
                <w:sz w:val="28"/>
                <w:szCs w:val="28"/>
              </w:rPr>
              <w:t>农机推广站</w:t>
            </w:r>
          </w:p>
        </w:tc>
      </w:tr>
    </w:tbl>
    <w:p w:rsidR="003B72D8" w:rsidRDefault="003B72D8"/>
    <w:p w:rsidR="007B7534" w:rsidRDefault="007B7534"/>
    <w:p w:rsidR="007B7534" w:rsidRDefault="007B7534" w:rsidP="007B7534">
      <w:pPr>
        <w:jc w:val="center"/>
        <w:outlineLvl w:val="0"/>
        <w:rPr>
          <w:rFonts w:ascii="黑体" w:eastAsia="黑体" w:hAnsi="黑体" w:cs="黑体"/>
          <w:sz w:val="48"/>
          <w:szCs w:val="48"/>
        </w:rPr>
      </w:pPr>
    </w:p>
    <w:p w:rsidR="007B7534" w:rsidRDefault="007B7534" w:rsidP="007B7534">
      <w:pPr>
        <w:jc w:val="center"/>
        <w:outlineLvl w:val="0"/>
        <w:rPr>
          <w:rFonts w:ascii="黑体" w:eastAsia="黑体" w:hAnsi="黑体" w:cs="黑体"/>
          <w:sz w:val="48"/>
          <w:szCs w:val="48"/>
        </w:rPr>
      </w:pPr>
    </w:p>
    <w:p w:rsidR="007B7534" w:rsidRDefault="007B7534" w:rsidP="007B7534">
      <w:pPr>
        <w:jc w:val="center"/>
        <w:outlineLvl w:val="0"/>
        <w:rPr>
          <w:rFonts w:ascii="黑体" w:eastAsia="黑体" w:hAnsi="黑体" w:cs="黑体"/>
          <w:sz w:val="48"/>
          <w:szCs w:val="48"/>
        </w:rPr>
      </w:pPr>
    </w:p>
    <w:p w:rsidR="007B7534" w:rsidRDefault="007B7534" w:rsidP="007B7534">
      <w:pPr>
        <w:jc w:val="center"/>
        <w:outlineLvl w:val="0"/>
        <w:rPr>
          <w:rFonts w:ascii="黑体" w:eastAsia="黑体" w:hAnsi="黑体" w:cs="黑体"/>
          <w:sz w:val="48"/>
          <w:szCs w:val="48"/>
        </w:rPr>
      </w:pPr>
    </w:p>
    <w:p w:rsidR="007B7534" w:rsidRDefault="007B7534" w:rsidP="007B7534">
      <w:pPr>
        <w:jc w:val="center"/>
        <w:outlineLvl w:val="0"/>
        <w:rPr>
          <w:rFonts w:ascii="黑体" w:eastAsia="黑体" w:hAnsi="黑体" w:cs="黑体"/>
          <w:sz w:val="48"/>
          <w:szCs w:val="48"/>
        </w:rPr>
      </w:pPr>
    </w:p>
    <w:p w:rsidR="007B7534" w:rsidRDefault="007B7534" w:rsidP="007B7534">
      <w:pPr>
        <w:jc w:val="center"/>
        <w:outlineLvl w:val="0"/>
        <w:rPr>
          <w:rFonts w:ascii="黑体" w:eastAsia="黑体" w:hAnsi="黑体" w:cs="黑体"/>
          <w:sz w:val="48"/>
          <w:szCs w:val="48"/>
        </w:rPr>
      </w:pPr>
      <w:r>
        <w:rPr>
          <w:rFonts w:ascii="黑体" w:eastAsia="黑体" w:hAnsi="黑体" w:cs="黑体" w:hint="eastAsia"/>
          <w:sz w:val="48"/>
          <w:szCs w:val="48"/>
        </w:rPr>
        <w:t>第二部分</w:t>
      </w:r>
    </w:p>
    <w:p w:rsidR="007B7534" w:rsidRDefault="007B7534" w:rsidP="007B7534">
      <w:pPr>
        <w:jc w:val="center"/>
        <w:rPr>
          <w:rFonts w:ascii="黑体" w:eastAsia="黑体" w:hAnsi="黑体" w:cs="黑体"/>
          <w:sz w:val="48"/>
          <w:szCs w:val="48"/>
        </w:rPr>
      </w:pPr>
      <w:r>
        <w:rPr>
          <w:rFonts w:ascii="黑体" w:eastAsia="黑体" w:hAnsi="黑体" w:cs="黑体" w:hint="eastAsia"/>
          <w:sz w:val="48"/>
          <w:szCs w:val="48"/>
        </w:rPr>
        <w:t>2018年度部门决算表</w:t>
      </w:r>
    </w:p>
    <w:p w:rsidR="007B7534" w:rsidRDefault="007B7534" w:rsidP="007B7534">
      <w:pPr>
        <w:widowControl/>
        <w:jc w:val="left"/>
        <w:rPr>
          <w:rFonts w:ascii="黑体" w:eastAsia="黑体" w:hAnsi="宋体" w:cs="宋体"/>
          <w:color w:val="000000"/>
          <w:kern w:val="0"/>
          <w:sz w:val="28"/>
          <w:szCs w:val="28"/>
        </w:rPr>
      </w:pPr>
    </w:p>
    <w:p w:rsidR="007B7534" w:rsidRDefault="007B7534" w:rsidP="007B7534">
      <w:pPr>
        <w:widowControl/>
        <w:jc w:val="left"/>
        <w:rPr>
          <w:rFonts w:ascii="黑体" w:eastAsia="黑体" w:hAnsi="宋体" w:cs="宋体"/>
          <w:color w:val="000000"/>
          <w:kern w:val="0"/>
          <w:sz w:val="28"/>
          <w:szCs w:val="28"/>
        </w:rPr>
      </w:pPr>
    </w:p>
    <w:p w:rsidR="007B7534" w:rsidRDefault="007B7534" w:rsidP="007B7534">
      <w:pPr>
        <w:widowControl/>
        <w:jc w:val="left"/>
        <w:rPr>
          <w:rFonts w:ascii="黑体" w:eastAsia="黑体" w:hAnsi="宋体" w:cs="宋体"/>
          <w:color w:val="000000"/>
          <w:kern w:val="0"/>
          <w:sz w:val="28"/>
          <w:szCs w:val="28"/>
        </w:rPr>
      </w:pPr>
    </w:p>
    <w:p w:rsidR="007B7534" w:rsidRDefault="007B7534" w:rsidP="007B7534">
      <w:pPr>
        <w:widowControl/>
        <w:jc w:val="left"/>
        <w:rPr>
          <w:rFonts w:ascii="黑体" w:eastAsia="黑体" w:hAnsi="宋体" w:cs="宋体"/>
          <w:color w:val="000000"/>
          <w:kern w:val="0"/>
          <w:sz w:val="28"/>
          <w:szCs w:val="28"/>
        </w:rPr>
      </w:pPr>
    </w:p>
    <w:p w:rsidR="007B7534" w:rsidRDefault="007B7534" w:rsidP="007B7534">
      <w:pPr>
        <w:widowControl/>
        <w:jc w:val="left"/>
        <w:rPr>
          <w:rFonts w:ascii="黑体" w:eastAsia="黑体" w:hAnsi="宋体" w:cs="宋体"/>
          <w:color w:val="000000"/>
          <w:kern w:val="0"/>
          <w:sz w:val="28"/>
          <w:szCs w:val="28"/>
        </w:rPr>
      </w:pPr>
    </w:p>
    <w:p w:rsidR="007B7534" w:rsidRDefault="007B7534" w:rsidP="007B7534">
      <w:pPr>
        <w:widowControl/>
        <w:jc w:val="left"/>
        <w:rPr>
          <w:rFonts w:ascii="黑体" w:eastAsia="黑体" w:hAnsi="宋体" w:cs="宋体"/>
          <w:color w:val="000000"/>
          <w:kern w:val="0"/>
          <w:sz w:val="28"/>
          <w:szCs w:val="28"/>
        </w:rPr>
      </w:pPr>
    </w:p>
    <w:p w:rsidR="007B7534" w:rsidRDefault="007B7534" w:rsidP="007B7534">
      <w:pPr>
        <w:widowControl/>
        <w:jc w:val="left"/>
        <w:rPr>
          <w:rFonts w:ascii="黑体" w:eastAsia="黑体" w:hAnsi="宋体" w:cs="宋体"/>
          <w:color w:val="000000"/>
          <w:kern w:val="0"/>
          <w:sz w:val="28"/>
          <w:szCs w:val="28"/>
        </w:rPr>
        <w:sectPr w:rsidR="007B7534">
          <w:pgSz w:w="11906" w:h="16838"/>
          <w:pgMar w:top="1440" w:right="1800" w:bottom="1440" w:left="1800" w:header="720" w:footer="720" w:gutter="0"/>
          <w:cols w:space="720"/>
          <w:docGrid w:type="lines" w:linePitch="312"/>
        </w:sectPr>
      </w:pPr>
    </w:p>
    <w:tbl>
      <w:tblPr>
        <w:tblW w:w="0" w:type="auto"/>
        <w:tblLayout w:type="fixed"/>
        <w:tblCellMar>
          <w:top w:w="15" w:type="dxa"/>
          <w:left w:w="15" w:type="dxa"/>
          <w:bottom w:w="15" w:type="dxa"/>
          <w:right w:w="15" w:type="dxa"/>
        </w:tblCellMar>
        <w:tblLook w:val="0000"/>
      </w:tblPr>
      <w:tblGrid>
        <w:gridCol w:w="3268"/>
        <w:gridCol w:w="487"/>
        <w:gridCol w:w="3214"/>
        <w:gridCol w:w="3267"/>
        <w:gridCol w:w="488"/>
        <w:gridCol w:w="3259"/>
      </w:tblGrid>
      <w:tr w:rsidR="007B7534" w:rsidTr="00C55329">
        <w:trPr>
          <w:trHeight w:val="540"/>
        </w:trPr>
        <w:tc>
          <w:tcPr>
            <w:tcW w:w="13983" w:type="dxa"/>
            <w:gridSpan w:val="6"/>
            <w:shd w:val="clear" w:color="auto" w:fill="FFFFFF"/>
            <w:vAlign w:val="center"/>
          </w:tcPr>
          <w:p w:rsidR="007B7534" w:rsidRDefault="007B7534" w:rsidP="00C55329">
            <w:pPr>
              <w:widowControl/>
              <w:jc w:val="center"/>
              <w:textAlignment w:val="center"/>
              <w:rPr>
                <w:rFonts w:ascii="宋体" w:hAnsi="宋体" w:cs="宋体"/>
                <w:color w:val="000000"/>
                <w:sz w:val="44"/>
                <w:szCs w:val="44"/>
              </w:rPr>
            </w:pPr>
            <w:r>
              <w:rPr>
                <w:rFonts w:ascii="宋体" w:hAnsi="宋体" w:cs="宋体" w:hint="eastAsia"/>
                <w:color w:val="000000"/>
                <w:kern w:val="0"/>
                <w:sz w:val="44"/>
                <w:szCs w:val="44"/>
              </w:rPr>
              <w:lastRenderedPageBreak/>
              <w:t>收入支出决算表</w:t>
            </w:r>
          </w:p>
        </w:tc>
      </w:tr>
      <w:tr w:rsidR="007B7534" w:rsidTr="00C55329">
        <w:trPr>
          <w:trHeight w:val="285"/>
        </w:trPr>
        <w:tc>
          <w:tcPr>
            <w:tcW w:w="3268" w:type="dxa"/>
            <w:shd w:val="clear" w:color="auto" w:fill="auto"/>
            <w:vAlign w:val="bottom"/>
          </w:tcPr>
          <w:p w:rsidR="007B7534" w:rsidRDefault="007B7534" w:rsidP="00C55329">
            <w:pPr>
              <w:rPr>
                <w:rFonts w:ascii="Arial" w:hAnsi="Arial" w:cs="Arial"/>
                <w:color w:val="000000"/>
                <w:sz w:val="20"/>
                <w:szCs w:val="20"/>
              </w:rPr>
            </w:pPr>
          </w:p>
        </w:tc>
        <w:tc>
          <w:tcPr>
            <w:tcW w:w="487" w:type="dxa"/>
            <w:shd w:val="clear" w:color="auto" w:fill="auto"/>
            <w:vAlign w:val="bottom"/>
          </w:tcPr>
          <w:p w:rsidR="007B7534" w:rsidRDefault="007B7534" w:rsidP="00C55329">
            <w:pPr>
              <w:rPr>
                <w:rFonts w:ascii="Arial" w:hAnsi="Arial" w:cs="Arial"/>
                <w:color w:val="000000"/>
                <w:sz w:val="20"/>
                <w:szCs w:val="20"/>
              </w:rPr>
            </w:pPr>
          </w:p>
        </w:tc>
        <w:tc>
          <w:tcPr>
            <w:tcW w:w="3214" w:type="dxa"/>
            <w:shd w:val="clear" w:color="auto" w:fill="auto"/>
            <w:vAlign w:val="bottom"/>
          </w:tcPr>
          <w:p w:rsidR="007B7534" w:rsidRDefault="007B7534" w:rsidP="00C55329">
            <w:pPr>
              <w:rPr>
                <w:rFonts w:ascii="Arial" w:hAnsi="Arial" w:cs="Arial"/>
                <w:color w:val="000000"/>
                <w:sz w:val="20"/>
                <w:szCs w:val="20"/>
              </w:rPr>
            </w:pPr>
          </w:p>
        </w:tc>
        <w:tc>
          <w:tcPr>
            <w:tcW w:w="3267" w:type="dxa"/>
            <w:shd w:val="clear" w:color="auto" w:fill="auto"/>
            <w:vAlign w:val="bottom"/>
          </w:tcPr>
          <w:p w:rsidR="007B7534" w:rsidRDefault="007B7534" w:rsidP="00C55329">
            <w:pPr>
              <w:rPr>
                <w:rFonts w:ascii="Arial" w:hAnsi="Arial" w:cs="Arial"/>
                <w:color w:val="000000"/>
                <w:sz w:val="20"/>
                <w:szCs w:val="20"/>
              </w:rPr>
            </w:pPr>
          </w:p>
        </w:tc>
        <w:tc>
          <w:tcPr>
            <w:tcW w:w="488" w:type="dxa"/>
            <w:shd w:val="clear" w:color="auto" w:fill="auto"/>
            <w:vAlign w:val="bottom"/>
          </w:tcPr>
          <w:p w:rsidR="007B7534" w:rsidRDefault="007B7534" w:rsidP="00C55329">
            <w:pPr>
              <w:rPr>
                <w:rFonts w:ascii="Arial" w:hAnsi="Arial" w:cs="Arial"/>
                <w:color w:val="000000"/>
                <w:sz w:val="20"/>
                <w:szCs w:val="20"/>
              </w:rPr>
            </w:pPr>
          </w:p>
        </w:tc>
        <w:tc>
          <w:tcPr>
            <w:tcW w:w="3259" w:type="dxa"/>
            <w:shd w:val="clear" w:color="auto" w:fill="FFFFFF"/>
            <w:vAlign w:val="bottom"/>
          </w:tcPr>
          <w:p w:rsidR="007B7534" w:rsidRDefault="007B7534" w:rsidP="00C55329">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公开01表</w:t>
            </w:r>
          </w:p>
        </w:tc>
      </w:tr>
      <w:tr w:rsidR="007B7534" w:rsidTr="00C55329">
        <w:trPr>
          <w:trHeight w:val="285"/>
        </w:trPr>
        <w:tc>
          <w:tcPr>
            <w:tcW w:w="6969" w:type="dxa"/>
            <w:gridSpan w:val="3"/>
            <w:shd w:val="clear" w:color="auto" w:fill="FFFFFF"/>
            <w:vAlign w:val="center"/>
          </w:tcPr>
          <w:p w:rsidR="007B7534" w:rsidRDefault="007B7534"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部门：罗山县农业机械管理局</w:t>
            </w:r>
          </w:p>
        </w:tc>
        <w:tc>
          <w:tcPr>
            <w:tcW w:w="3267" w:type="dxa"/>
            <w:shd w:val="clear" w:color="auto" w:fill="auto"/>
            <w:vAlign w:val="bottom"/>
          </w:tcPr>
          <w:p w:rsidR="007B7534" w:rsidRDefault="007B7534" w:rsidP="00C55329">
            <w:pPr>
              <w:rPr>
                <w:rFonts w:ascii="Arial" w:hAnsi="Arial" w:cs="Arial"/>
                <w:color w:val="000000"/>
                <w:sz w:val="20"/>
                <w:szCs w:val="20"/>
              </w:rPr>
            </w:pPr>
          </w:p>
        </w:tc>
        <w:tc>
          <w:tcPr>
            <w:tcW w:w="488" w:type="dxa"/>
            <w:shd w:val="clear" w:color="auto" w:fill="auto"/>
            <w:vAlign w:val="bottom"/>
          </w:tcPr>
          <w:p w:rsidR="007B7534" w:rsidRDefault="007B7534" w:rsidP="00C55329">
            <w:pPr>
              <w:rPr>
                <w:rFonts w:ascii="Arial" w:hAnsi="Arial" w:cs="Arial"/>
                <w:color w:val="000000"/>
                <w:sz w:val="20"/>
                <w:szCs w:val="20"/>
              </w:rPr>
            </w:pPr>
          </w:p>
        </w:tc>
        <w:tc>
          <w:tcPr>
            <w:tcW w:w="3259" w:type="dxa"/>
            <w:shd w:val="clear" w:color="auto" w:fill="FFFFFF"/>
            <w:vAlign w:val="bottom"/>
          </w:tcPr>
          <w:p w:rsidR="007B7534" w:rsidRDefault="007B7534" w:rsidP="00C55329">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金额单位：万元</w:t>
            </w:r>
          </w:p>
        </w:tc>
      </w:tr>
      <w:tr w:rsidR="007B7534" w:rsidTr="00C55329">
        <w:trPr>
          <w:trHeight w:val="300"/>
        </w:trPr>
        <w:tc>
          <w:tcPr>
            <w:tcW w:w="696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收入</w:t>
            </w:r>
          </w:p>
        </w:tc>
        <w:tc>
          <w:tcPr>
            <w:tcW w:w="7014" w:type="dxa"/>
            <w:gridSpan w:val="3"/>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支出</w:t>
            </w: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行次</w:t>
            </w:r>
          </w:p>
        </w:tc>
        <w:tc>
          <w:tcPr>
            <w:tcW w:w="3214"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金额</w:t>
            </w: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行次</w:t>
            </w:r>
          </w:p>
        </w:tc>
        <w:tc>
          <w:tcPr>
            <w:tcW w:w="3259"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金额</w:t>
            </w: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栏次</w:t>
            </w:r>
          </w:p>
        </w:tc>
        <w:tc>
          <w:tcPr>
            <w:tcW w:w="487" w:type="dxa"/>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3214"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栏次</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3259"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2</w:t>
            </w: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一、财政拨款收入</w:t>
            </w: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3214" w:type="dxa"/>
            <w:tcBorders>
              <w:bottom w:val="single" w:sz="4" w:space="0" w:color="000000"/>
              <w:right w:val="single" w:sz="4" w:space="0" w:color="000000"/>
            </w:tcBorders>
            <w:shd w:val="clear" w:color="auto" w:fill="FFFFFF"/>
            <w:vAlign w:val="center"/>
          </w:tcPr>
          <w:p w:rsidR="007B7534" w:rsidRDefault="006258B9" w:rsidP="00C55329">
            <w:pPr>
              <w:jc w:val="right"/>
              <w:rPr>
                <w:rFonts w:ascii="宋体" w:hAnsi="宋体" w:cs="宋体"/>
                <w:color w:val="000000"/>
                <w:sz w:val="22"/>
              </w:rPr>
            </w:pPr>
            <w:r>
              <w:rPr>
                <w:rFonts w:ascii="宋体" w:hAnsi="宋体" w:cs="宋体" w:hint="eastAsia"/>
                <w:color w:val="000000"/>
                <w:sz w:val="22"/>
              </w:rPr>
              <w:t>528.60</w:t>
            </w: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一、一般公共服务支出</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37</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其中：政府性基金预算财政拨款</w:t>
            </w: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二、外交支出</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38</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二、上级补助收入</w:t>
            </w: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三、国防支出</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39</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三、事业收入</w:t>
            </w: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四、公共安全支出</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40</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四、经营收入</w:t>
            </w: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五、教育支出</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41</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五、附属单位上缴收入</w:t>
            </w: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6</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六、科学技术支出</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42</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六、其他收入</w:t>
            </w: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7</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七、文化体育与传媒支出</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43</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8</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八、社会保障和就业支出</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44</w:t>
            </w:r>
          </w:p>
        </w:tc>
        <w:tc>
          <w:tcPr>
            <w:tcW w:w="3259" w:type="dxa"/>
            <w:tcBorders>
              <w:bottom w:val="single" w:sz="4" w:space="0" w:color="000000"/>
              <w:right w:val="single" w:sz="4" w:space="0" w:color="000000"/>
            </w:tcBorders>
            <w:shd w:val="clear" w:color="auto" w:fill="FFFFFF"/>
            <w:vAlign w:val="center"/>
          </w:tcPr>
          <w:p w:rsidR="007B7534" w:rsidRDefault="006258B9" w:rsidP="00C55329">
            <w:pPr>
              <w:jc w:val="right"/>
              <w:rPr>
                <w:rFonts w:ascii="宋体" w:hAnsi="宋体" w:cs="宋体"/>
                <w:color w:val="000000"/>
                <w:sz w:val="22"/>
              </w:rPr>
            </w:pPr>
            <w:r>
              <w:rPr>
                <w:rFonts w:ascii="宋体" w:hAnsi="宋体" w:cs="宋体" w:hint="eastAsia"/>
                <w:color w:val="000000"/>
                <w:sz w:val="22"/>
              </w:rPr>
              <w:t>28</w:t>
            </w: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9</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九、医疗卫生与计划生育支出</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45</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10</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十、节能环保支出</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46</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11</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十一、城乡社区支出</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47</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12</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十二、农林水支出</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48</w:t>
            </w:r>
          </w:p>
        </w:tc>
        <w:tc>
          <w:tcPr>
            <w:tcW w:w="3259" w:type="dxa"/>
            <w:tcBorders>
              <w:bottom w:val="single" w:sz="4" w:space="0" w:color="000000"/>
              <w:right w:val="single" w:sz="4" w:space="0" w:color="000000"/>
            </w:tcBorders>
            <w:shd w:val="clear" w:color="auto" w:fill="FFFFFF"/>
            <w:vAlign w:val="center"/>
          </w:tcPr>
          <w:p w:rsidR="007B7534" w:rsidRDefault="006258B9" w:rsidP="00C55329">
            <w:pPr>
              <w:jc w:val="right"/>
              <w:rPr>
                <w:rFonts w:ascii="宋体" w:hAnsi="宋体" w:cs="宋体"/>
                <w:color w:val="000000"/>
                <w:sz w:val="22"/>
              </w:rPr>
            </w:pPr>
            <w:r>
              <w:rPr>
                <w:rFonts w:ascii="宋体" w:hAnsi="宋体" w:cs="宋体" w:hint="eastAsia"/>
                <w:color w:val="000000"/>
                <w:sz w:val="22"/>
              </w:rPr>
              <w:t>500.60</w:t>
            </w: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13</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十三、交通运输支出</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49</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14</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十四、资源勘探信息等支出</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50</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15</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十五、商业服务业等支出</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51</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16</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十六、金融支出</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52</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17</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十七、援助其他地区支出</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53</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18</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十八、国土海洋气象等支出</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54</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19</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十九、住房保障支出</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55</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20</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二十、粮油物资储备支出</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56</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21</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二十一、其他支出</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57</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0"/>
                <w:szCs w:val="20"/>
              </w:rPr>
            </w:pP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22</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二十二、债务还本支出</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58</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0"/>
                <w:szCs w:val="20"/>
              </w:rPr>
            </w:pP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23</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二十三、债务付息支出</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59</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b/>
                <w:color w:val="000000"/>
                <w:sz w:val="22"/>
              </w:rPr>
            </w:pPr>
            <w:r>
              <w:rPr>
                <w:rFonts w:ascii="宋体" w:hAnsi="宋体" w:cs="宋体" w:hint="eastAsia"/>
                <w:b/>
                <w:color w:val="000000"/>
                <w:kern w:val="0"/>
                <w:sz w:val="22"/>
              </w:rPr>
              <w:t>本年收入合计</w:t>
            </w: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24</w:t>
            </w:r>
          </w:p>
        </w:tc>
        <w:tc>
          <w:tcPr>
            <w:tcW w:w="3214" w:type="dxa"/>
            <w:tcBorders>
              <w:bottom w:val="single" w:sz="4" w:space="0" w:color="000000"/>
              <w:right w:val="single" w:sz="4" w:space="0" w:color="000000"/>
            </w:tcBorders>
            <w:shd w:val="clear" w:color="auto" w:fill="FFFFFF"/>
            <w:vAlign w:val="center"/>
          </w:tcPr>
          <w:p w:rsidR="007B7534" w:rsidRDefault="006258B9" w:rsidP="00C55329">
            <w:pPr>
              <w:jc w:val="right"/>
              <w:rPr>
                <w:rFonts w:ascii="宋体" w:hAnsi="宋体" w:cs="宋体"/>
                <w:color w:val="000000"/>
                <w:sz w:val="22"/>
              </w:rPr>
            </w:pPr>
            <w:r>
              <w:rPr>
                <w:rFonts w:ascii="宋体" w:hAnsi="宋体" w:cs="宋体" w:hint="eastAsia"/>
                <w:color w:val="000000"/>
                <w:sz w:val="22"/>
              </w:rPr>
              <w:t>528.60</w:t>
            </w: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b/>
                <w:color w:val="000000"/>
                <w:sz w:val="22"/>
              </w:rPr>
            </w:pPr>
            <w:r>
              <w:rPr>
                <w:rFonts w:ascii="宋体" w:hAnsi="宋体" w:cs="宋体" w:hint="eastAsia"/>
                <w:b/>
                <w:color w:val="000000"/>
                <w:kern w:val="0"/>
                <w:sz w:val="22"/>
              </w:rPr>
              <w:t>本年支出合计</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60</w:t>
            </w:r>
          </w:p>
        </w:tc>
        <w:tc>
          <w:tcPr>
            <w:tcW w:w="3259" w:type="dxa"/>
            <w:tcBorders>
              <w:bottom w:val="single" w:sz="4" w:space="0" w:color="000000"/>
              <w:right w:val="single" w:sz="4" w:space="0" w:color="000000"/>
            </w:tcBorders>
            <w:shd w:val="clear" w:color="auto" w:fill="FFFFFF"/>
            <w:vAlign w:val="center"/>
          </w:tcPr>
          <w:p w:rsidR="007B7534" w:rsidRDefault="006258B9" w:rsidP="00C55329">
            <w:pPr>
              <w:jc w:val="right"/>
              <w:rPr>
                <w:rFonts w:ascii="宋体" w:hAnsi="宋体" w:cs="宋体"/>
                <w:color w:val="000000"/>
                <w:sz w:val="22"/>
              </w:rPr>
            </w:pPr>
            <w:r>
              <w:rPr>
                <w:rFonts w:ascii="宋体" w:hAnsi="宋体" w:cs="宋体" w:hint="eastAsia"/>
                <w:color w:val="000000"/>
                <w:sz w:val="22"/>
              </w:rPr>
              <w:t>528.60</w:t>
            </w: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 xml:space="preserve">  用事业基金弥补收支差额</w:t>
            </w: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25</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 xml:space="preserve">  结余分配</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61</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年初结转和结余</w:t>
            </w: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26</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 xml:space="preserve">    交纳所得税</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62</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基本支出结转</w:t>
            </w: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27</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提取职工福利基金</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63</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 xml:space="preserve">    项目支出结转和结余</w:t>
            </w: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28</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0"/>
                <w:szCs w:val="20"/>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 xml:space="preserve">    转入事业基金</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64</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 xml:space="preserve">    经营结余</w:t>
            </w: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29</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0"/>
                <w:szCs w:val="20"/>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其他</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65</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30</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年末结转和结余</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66</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31</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基本支出结转</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67</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32</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0"/>
                <w:szCs w:val="20"/>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 xml:space="preserve">    项目支出结转和结余</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68</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33</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0"/>
                <w:szCs w:val="20"/>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 xml:space="preserve">    经营结余</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69</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34</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0"/>
                <w:szCs w:val="20"/>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70</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35</w:t>
            </w:r>
          </w:p>
        </w:tc>
        <w:tc>
          <w:tcPr>
            <w:tcW w:w="321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0"/>
                <w:szCs w:val="20"/>
              </w:rPr>
            </w:pPr>
          </w:p>
        </w:tc>
        <w:tc>
          <w:tcPr>
            <w:tcW w:w="3267" w:type="dxa"/>
            <w:tcBorders>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71</w:t>
            </w:r>
          </w:p>
        </w:tc>
        <w:tc>
          <w:tcPr>
            <w:tcW w:w="325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b/>
                <w:color w:val="000000"/>
                <w:sz w:val="22"/>
              </w:rPr>
            </w:pPr>
            <w:r>
              <w:rPr>
                <w:rFonts w:ascii="宋体" w:hAnsi="宋体" w:cs="宋体" w:hint="eastAsia"/>
                <w:b/>
                <w:color w:val="000000"/>
                <w:kern w:val="0"/>
                <w:sz w:val="22"/>
              </w:rPr>
              <w:t>总计</w:t>
            </w:r>
          </w:p>
        </w:tc>
        <w:tc>
          <w:tcPr>
            <w:tcW w:w="48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36</w:t>
            </w:r>
          </w:p>
        </w:tc>
        <w:tc>
          <w:tcPr>
            <w:tcW w:w="3214" w:type="dxa"/>
            <w:tcBorders>
              <w:bottom w:val="single" w:sz="4" w:space="0" w:color="000000"/>
              <w:right w:val="single" w:sz="4" w:space="0" w:color="000000"/>
            </w:tcBorders>
            <w:shd w:val="clear" w:color="auto" w:fill="FFFFFF"/>
            <w:vAlign w:val="center"/>
          </w:tcPr>
          <w:p w:rsidR="007B7534" w:rsidRDefault="006258B9" w:rsidP="00C55329">
            <w:pPr>
              <w:jc w:val="right"/>
              <w:rPr>
                <w:rFonts w:ascii="宋体" w:hAnsi="宋体" w:cs="宋体"/>
                <w:color w:val="000000"/>
                <w:sz w:val="22"/>
              </w:rPr>
            </w:pPr>
            <w:r>
              <w:rPr>
                <w:rFonts w:ascii="宋体" w:hAnsi="宋体" w:cs="宋体" w:hint="eastAsia"/>
                <w:color w:val="000000"/>
                <w:sz w:val="22"/>
              </w:rPr>
              <w:t>528.60</w:t>
            </w:r>
          </w:p>
        </w:tc>
        <w:tc>
          <w:tcPr>
            <w:tcW w:w="326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b/>
                <w:color w:val="000000"/>
                <w:sz w:val="22"/>
              </w:rPr>
            </w:pPr>
            <w:r>
              <w:rPr>
                <w:rFonts w:ascii="宋体" w:hAnsi="宋体" w:cs="宋体" w:hint="eastAsia"/>
                <w:b/>
                <w:color w:val="000000"/>
                <w:kern w:val="0"/>
                <w:sz w:val="22"/>
              </w:rPr>
              <w:t>总计</w:t>
            </w:r>
          </w:p>
        </w:tc>
        <w:tc>
          <w:tcPr>
            <w:tcW w:w="48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72</w:t>
            </w:r>
          </w:p>
        </w:tc>
        <w:tc>
          <w:tcPr>
            <w:tcW w:w="3259" w:type="dxa"/>
            <w:tcBorders>
              <w:bottom w:val="single" w:sz="4" w:space="0" w:color="000000"/>
              <w:right w:val="single" w:sz="4" w:space="0" w:color="000000"/>
            </w:tcBorders>
            <w:shd w:val="clear" w:color="auto" w:fill="FFFFFF"/>
            <w:vAlign w:val="center"/>
          </w:tcPr>
          <w:p w:rsidR="007B7534" w:rsidRDefault="006258B9" w:rsidP="00C55329">
            <w:pPr>
              <w:jc w:val="right"/>
              <w:rPr>
                <w:rFonts w:ascii="宋体" w:hAnsi="宋体" w:cs="宋体"/>
                <w:color w:val="000000"/>
                <w:sz w:val="22"/>
              </w:rPr>
            </w:pPr>
            <w:r>
              <w:rPr>
                <w:rFonts w:ascii="宋体" w:hAnsi="宋体" w:cs="宋体" w:hint="eastAsia"/>
                <w:color w:val="000000"/>
                <w:sz w:val="22"/>
              </w:rPr>
              <w:t>528.60</w:t>
            </w:r>
          </w:p>
        </w:tc>
      </w:tr>
      <w:tr w:rsidR="007B7534" w:rsidTr="00C55329">
        <w:trPr>
          <w:trHeight w:val="300"/>
        </w:trPr>
        <w:tc>
          <w:tcPr>
            <w:tcW w:w="13983" w:type="dxa"/>
            <w:gridSpan w:val="6"/>
            <w:shd w:val="clear" w:color="auto"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注：本表反映部门本年度的总收支和年末结转结余情况。</w:t>
            </w:r>
            <w:r>
              <w:rPr>
                <w:rFonts w:ascii="宋体" w:hAnsi="宋体" w:cs="宋体" w:hint="eastAsia"/>
                <w:color w:val="000000"/>
                <w:kern w:val="0"/>
                <w:sz w:val="20"/>
                <w:szCs w:val="20"/>
              </w:rPr>
              <w:t>本表金额转换为万元时，因四舍五入可能存在尾差。</w:t>
            </w:r>
          </w:p>
        </w:tc>
      </w:tr>
    </w:tbl>
    <w:p w:rsidR="007B7534" w:rsidRDefault="007B7534" w:rsidP="007B7534">
      <w:pPr>
        <w:rPr>
          <w:rFonts w:ascii="仿宋_GB2312" w:eastAsia="仿宋_GB2312" w:hAnsi="仿宋_GB2312" w:cs="仿宋_GB2312"/>
          <w:sz w:val="32"/>
          <w:szCs w:val="32"/>
        </w:rPr>
        <w:sectPr w:rsidR="007B7534">
          <w:pgSz w:w="16838" w:h="11906" w:orient="landscape"/>
          <w:pgMar w:top="1800" w:right="1440" w:bottom="1800" w:left="1440" w:header="720" w:footer="720" w:gutter="0"/>
          <w:cols w:space="720"/>
          <w:docGrid w:type="lines" w:linePitch="312"/>
        </w:sectPr>
      </w:pPr>
    </w:p>
    <w:tbl>
      <w:tblPr>
        <w:tblW w:w="0" w:type="auto"/>
        <w:tblLayout w:type="fixed"/>
        <w:tblCellMar>
          <w:top w:w="15" w:type="dxa"/>
          <w:left w:w="15" w:type="dxa"/>
          <w:bottom w:w="15" w:type="dxa"/>
          <w:right w:w="15" w:type="dxa"/>
        </w:tblCellMar>
        <w:tblLook w:val="0000"/>
      </w:tblPr>
      <w:tblGrid>
        <w:gridCol w:w="312"/>
        <w:gridCol w:w="24"/>
        <w:gridCol w:w="288"/>
        <w:gridCol w:w="313"/>
        <w:gridCol w:w="376"/>
        <w:gridCol w:w="978"/>
        <w:gridCol w:w="2166"/>
        <w:gridCol w:w="1361"/>
        <w:gridCol w:w="1361"/>
        <w:gridCol w:w="944"/>
        <w:gridCol w:w="417"/>
        <w:gridCol w:w="560"/>
        <w:gridCol w:w="801"/>
        <w:gridCol w:w="177"/>
        <w:gridCol w:w="977"/>
        <w:gridCol w:w="207"/>
        <w:gridCol w:w="770"/>
        <w:gridCol w:w="591"/>
        <w:gridCol w:w="1364"/>
      </w:tblGrid>
      <w:tr w:rsidR="007B7534" w:rsidTr="00C55329">
        <w:trPr>
          <w:trHeight w:val="540"/>
        </w:trPr>
        <w:tc>
          <w:tcPr>
            <w:tcW w:w="13987" w:type="dxa"/>
            <w:gridSpan w:val="19"/>
            <w:shd w:val="clear" w:color="auto" w:fill="FFFFFF"/>
            <w:vAlign w:val="center"/>
          </w:tcPr>
          <w:p w:rsidR="007B7534" w:rsidRDefault="007B7534" w:rsidP="00C55329">
            <w:pPr>
              <w:widowControl/>
              <w:jc w:val="center"/>
              <w:textAlignment w:val="center"/>
              <w:rPr>
                <w:rFonts w:ascii="宋体" w:hAnsi="宋体" w:cs="宋体"/>
                <w:color w:val="000000"/>
                <w:sz w:val="44"/>
                <w:szCs w:val="44"/>
              </w:rPr>
            </w:pPr>
            <w:r>
              <w:rPr>
                <w:rFonts w:ascii="宋体" w:hAnsi="宋体" w:cs="宋体" w:hint="eastAsia"/>
                <w:color w:val="000000"/>
                <w:kern w:val="0"/>
                <w:sz w:val="44"/>
                <w:szCs w:val="44"/>
              </w:rPr>
              <w:lastRenderedPageBreak/>
              <w:t>收入决算表</w:t>
            </w:r>
          </w:p>
        </w:tc>
      </w:tr>
      <w:tr w:rsidR="007B7534" w:rsidTr="00C55329">
        <w:trPr>
          <w:trHeight w:val="285"/>
        </w:trPr>
        <w:tc>
          <w:tcPr>
            <w:tcW w:w="336" w:type="dxa"/>
            <w:gridSpan w:val="2"/>
            <w:vAlign w:val="bottom"/>
          </w:tcPr>
          <w:p w:rsidR="007B7534" w:rsidRDefault="007B7534" w:rsidP="00C55329">
            <w:pPr>
              <w:rPr>
                <w:rFonts w:ascii="Arial" w:hAnsi="Arial" w:cs="Arial"/>
                <w:color w:val="000000"/>
                <w:sz w:val="20"/>
                <w:szCs w:val="20"/>
              </w:rPr>
            </w:pPr>
          </w:p>
        </w:tc>
        <w:tc>
          <w:tcPr>
            <w:tcW w:w="977" w:type="dxa"/>
            <w:gridSpan w:val="3"/>
            <w:vAlign w:val="bottom"/>
          </w:tcPr>
          <w:p w:rsidR="007B7534" w:rsidRDefault="007B7534" w:rsidP="00C55329">
            <w:pPr>
              <w:rPr>
                <w:rFonts w:ascii="Arial" w:hAnsi="Arial" w:cs="Arial"/>
                <w:color w:val="000000"/>
                <w:sz w:val="20"/>
                <w:szCs w:val="20"/>
              </w:rPr>
            </w:pPr>
          </w:p>
        </w:tc>
        <w:tc>
          <w:tcPr>
            <w:tcW w:w="978" w:type="dxa"/>
            <w:vAlign w:val="bottom"/>
          </w:tcPr>
          <w:p w:rsidR="007B7534" w:rsidRDefault="007B7534" w:rsidP="00C55329">
            <w:pPr>
              <w:rPr>
                <w:rFonts w:ascii="Arial" w:hAnsi="Arial" w:cs="Arial"/>
                <w:color w:val="000000"/>
                <w:sz w:val="20"/>
                <w:szCs w:val="20"/>
              </w:rPr>
            </w:pPr>
          </w:p>
        </w:tc>
        <w:tc>
          <w:tcPr>
            <w:tcW w:w="2166" w:type="dxa"/>
            <w:vAlign w:val="bottom"/>
          </w:tcPr>
          <w:p w:rsidR="007B7534" w:rsidRDefault="007B7534" w:rsidP="00C55329">
            <w:pPr>
              <w:rPr>
                <w:rFonts w:ascii="Arial" w:hAnsi="Arial" w:cs="Arial"/>
                <w:color w:val="000000"/>
                <w:sz w:val="20"/>
                <w:szCs w:val="20"/>
              </w:rPr>
            </w:pPr>
          </w:p>
        </w:tc>
        <w:tc>
          <w:tcPr>
            <w:tcW w:w="3666" w:type="dxa"/>
            <w:gridSpan w:val="3"/>
            <w:vAlign w:val="bottom"/>
          </w:tcPr>
          <w:p w:rsidR="007B7534" w:rsidRDefault="007B7534" w:rsidP="00C55329">
            <w:pPr>
              <w:rPr>
                <w:rFonts w:ascii="Arial" w:hAnsi="Arial" w:cs="Arial"/>
                <w:color w:val="000000"/>
                <w:sz w:val="20"/>
                <w:szCs w:val="20"/>
              </w:rPr>
            </w:pPr>
          </w:p>
        </w:tc>
        <w:tc>
          <w:tcPr>
            <w:tcW w:w="977" w:type="dxa"/>
            <w:gridSpan w:val="2"/>
            <w:vAlign w:val="bottom"/>
          </w:tcPr>
          <w:p w:rsidR="007B7534" w:rsidRDefault="007B7534" w:rsidP="00C55329">
            <w:pPr>
              <w:rPr>
                <w:rFonts w:ascii="Arial" w:hAnsi="Arial" w:cs="Arial"/>
                <w:color w:val="000000"/>
                <w:sz w:val="20"/>
                <w:szCs w:val="20"/>
              </w:rPr>
            </w:pPr>
          </w:p>
        </w:tc>
        <w:tc>
          <w:tcPr>
            <w:tcW w:w="978" w:type="dxa"/>
            <w:gridSpan w:val="2"/>
            <w:vAlign w:val="bottom"/>
          </w:tcPr>
          <w:p w:rsidR="007B7534" w:rsidRDefault="007B7534" w:rsidP="00C55329">
            <w:pPr>
              <w:rPr>
                <w:rFonts w:ascii="Arial" w:hAnsi="Arial" w:cs="Arial"/>
                <w:color w:val="000000"/>
                <w:sz w:val="20"/>
                <w:szCs w:val="20"/>
              </w:rPr>
            </w:pPr>
          </w:p>
        </w:tc>
        <w:tc>
          <w:tcPr>
            <w:tcW w:w="977" w:type="dxa"/>
            <w:vAlign w:val="bottom"/>
          </w:tcPr>
          <w:p w:rsidR="007B7534" w:rsidRDefault="007B7534" w:rsidP="00C55329">
            <w:pPr>
              <w:rPr>
                <w:rFonts w:ascii="Arial" w:hAnsi="Arial" w:cs="Arial"/>
                <w:color w:val="000000"/>
                <w:sz w:val="20"/>
                <w:szCs w:val="20"/>
              </w:rPr>
            </w:pPr>
          </w:p>
        </w:tc>
        <w:tc>
          <w:tcPr>
            <w:tcW w:w="977" w:type="dxa"/>
            <w:gridSpan w:val="2"/>
            <w:vAlign w:val="bottom"/>
          </w:tcPr>
          <w:p w:rsidR="007B7534" w:rsidRDefault="007B7534" w:rsidP="00C55329">
            <w:pPr>
              <w:rPr>
                <w:rFonts w:ascii="Arial" w:hAnsi="Arial" w:cs="Arial"/>
                <w:color w:val="000000"/>
                <w:sz w:val="20"/>
                <w:szCs w:val="20"/>
              </w:rPr>
            </w:pPr>
          </w:p>
        </w:tc>
        <w:tc>
          <w:tcPr>
            <w:tcW w:w="1955" w:type="dxa"/>
            <w:gridSpan w:val="2"/>
            <w:vAlign w:val="bottom"/>
          </w:tcPr>
          <w:p w:rsidR="007B7534" w:rsidRDefault="007B7534" w:rsidP="00C55329">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公开02表</w:t>
            </w:r>
          </w:p>
        </w:tc>
      </w:tr>
      <w:tr w:rsidR="007B7534" w:rsidTr="00C55329">
        <w:trPr>
          <w:trHeight w:val="285"/>
        </w:trPr>
        <w:tc>
          <w:tcPr>
            <w:tcW w:w="4457" w:type="dxa"/>
            <w:gridSpan w:val="7"/>
            <w:shd w:val="clear" w:color="auto" w:fill="FFFFFF"/>
            <w:vAlign w:val="center"/>
          </w:tcPr>
          <w:p w:rsidR="007B7534" w:rsidRDefault="007B7534"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部门：罗山县农业机械管理局 </w:t>
            </w:r>
          </w:p>
        </w:tc>
        <w:tc>
          <w:tcPr>
            <w:tcW w:w="3666" w:type="dxa"/>
            <w:gridSpan w:val="3"/>
            <w:vAlign w:val="bottom"/>
          </w:tcPr>
          <w:p w:rsidR="007B7534" w:rsidRDefault="007B7534" w:rsidP="00C55329">
            <w:pPr>
              <w:rPr>
                <w:rFonts w:ascii="Arial" w:hAnsi="Arial" w:cs="Arial"/>
                <w:color w:val="000000"/>
                <w:sz w:val="20"/>
                <w:szCs w:val="20"/>
              </w:rPr>
            </w:pPr>
          </w:p>
        </w:tc>
        <w:tc>
          <w:tcPr>
            <w:tcW w:w="977" w:type="dxa"/>
            <w:gridSpan w:val="2"/>
            <w:vAlign w:val="bottom"/>
          </w:tcPr>
          <w:p w:rsidR="007B7534" w:rsidRDefault="007B7534" w:rsidP="00C55329">
            <w:pPr>
              <w:rPr>
                <w:rFonts w:ascii="Arial" w:hAnsi="Arial" w:cs="Arial"/>
                <w:color w:val="000000"/>
                <w:sz w:val="20"/>
                <w:szCs w:val="20"/>
              </w:rPr>
            </w:pPr>
          </w:p>
        </w:tc>
        <w:tc>
          <w:tcPr>
            <w:tcW w:w="978" w:type="dxa"/>
            <w:gridSpan w:val="2"/>
            <w:vAlign w:val="bottom"/>
          </w:tcPr>
          <w:p w:rsidR="007B7534" w:rsidRDefault="007B7534" w:rsidP="00C55329">
            <w:pPr>
              <w:rPr>
                <w:rFonts w:ascii="Arial" w:hAnsi="Arial" w:cs="Arial"/>
                <w:color w:val="000000"/>
                <w:sz w:val="20"/>
                <w:szCs w:val="20"/>
              </w:rPr>
            </w:pPr>
          </w:p>
        </w:tc>
        <w:tc>
          <w:tcPr>
            <w:tcW w:w="977" w:type="dxa"/>
            <w:vAlign w:val="bottom"/>
          </w:tcPr>
          <w:p w:rsidR="007B7534" w:rsidRDefault="007B7534" w:rsidP="00C55329">
            <w:pPr>
              <w:rPr>
                <w:rFonts w:ascii="Arial" w:hAnsi="Arial" w:cs="Arial"/>
                <w:color w:val="000000"/>
                <w:sz w:val="20"/>
                <w:szCs w:val="20"/>
              </w:rPr>
            </w:pPr>
          </w:p>
        </w:tc>
        <w:tc>
          <w:tcPr>
            <w:tcW w:w="977" w:type="dxa"/>
            <w:gridSpan w:val="2"/>
            <w:vAlign w:val="bottom"/>
          </w:tcPr>
          <w:p w:rsidR="007B7534" w:rsidRDefault="007B7534" w:rsidP="00C55329">
            <w:pPr>
              <w:rPr>
                <w:rFonts w:ascii="Arial" w:hAnsi="Arial" w:cs="Arial"/>
                <w:color w:val="000000"/>
                <w:sz w:val="20"/>
                <w:szCs w:val="20"/>
              </w:rPr>
            </w:pPr>
          </w:p>
        </w:tc>
        <w:tc>
          <w:tcPr>
            <w:tcW w:w="1955" w:type="dxa"/>
            <w:gridSpan w:val="2"/>
            <w:vAlign w:val="bottom"/>
          </w:tcPr>
          <w:p w:rsidR="007B7534" w:rsidRDefault="007B7534" w:rsidP="00C55329">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金额单位：万元</w:t>
            </w:r>
          </w:p>
        </w:tc>
      </w:tr>
      <w:tr w:rsidR="007B7534" w:rsidTr="00C55329">
        <w:trPr>
          <w:trHeight w:val="312"/>
        </w:trPr>
        <w:tc>
          <w:tcPr>
            <w:tcW w:w="937" w:type="dxa"/>
            <w:gridSpan w:val="4"/>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科目编码</w:t>
            </w:r>
          </w:p>
        </w:tc>
        <w:tc>
          <w:tcPr>
            <w:tcW w:w="3520" w:type="dxa"/>
            <w:gridSpan w:val="3"/>
            <w:vMerge w:val="restart"/>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科目名称</w:t>
            </w:r>
          </w:p>
        </w:tc>
        <w:tc>
          <w:tcPr>
            <w:tcW w:w="1361" w:type="dxa"/>
            <w:vMerge w:val="restart"/>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本年收入合计</w:t>
            </w:r>
          </w:p>
        </w:tc>
        <w:tc>
          <w:tcPr>
            <w:tcW w:w="1361" w:type="dxa"/>
            <w:vMerge w:val="restart"/>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财政拨款收入</w:t>
            </w:r>
          </w:p>
        </w:tc>
        <w:tc>
          <w:tcPr>
            <w:tcW w:w="1361" w:type="dxa"/>
            <w:gridSpan w:val="2"/>
            <w:vMerge w:val="restart"/>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上级补助收入</w:t>
            </w:r>
          </w:p>
        </w:tc>
        <w:tc>
          <w:tcPr>
            <w:tcW w:w="1361" w:type="dxa"/>
            <w:gridSpan w:val="2"/>
            <w:vMerge w:val="restart"/>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事业收入</w:t>
            </w:r>
          </w:p>
        </w:tc>
        <w:tc>
          <w:tcPr>
            <w:tcW w:w="1361" w:type="dxa"/>
            <w:gridSpan w:val="3"/>
            <w:vMerge w:val="restart"/>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经营收入</w:t>
            </w:r>
          </w:p>
        </w:tc>
        <w:tc>
          <w:tcPr>
            <w:tcW w:w="1361" w:type="dxa"/>
            <w:gridSpan w:val="2"/>
            <w:vMerge w:val="restart"/>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附属单位上缴收入</w:t>
            </w:r>
          </w:p>
        </w:tc>
        <w:tc>
          <w:tcPr>
            <w:tcW w:w="1364" w:type="dxa"/>
            <w:vMerge w:val="restart"/>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其他收入</w:t>
            </w:r>
          </w:p>
        </w:tc>
      </w:tr>
      <w:tr w:rsidR="007B7534" w:rsidTr="00C55329">
        <w:trPr>
          <w:trHeight w:val="312"/>
        </w:trPr>
        <w:tc>
          <w:tcPr>
            <w:tcW w:w="937" w:type="dxa"/>
            <w:gridSpan w:val="4"/>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3520" w:type="dxa"/>
            <w:gridSpan w:val="3"/>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361" w:type="dxa"/>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361" w:type="dxa"/>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361" w:type="dxa"/>
            <w:gridSpan w:val="2"/>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361" w:type="dxa"/>
            <w:gridSpan w:val="2"/>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361" w:type="dxa"/>
            <w:gridSpan w:val="3"/>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361" w:type="dxa"/>
            <w:gridSpan w:val="2"/>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364" w:type="dxa"/>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r>
      <w:tr w:rsidR="007B7534" w:rsidTr="00C55329">
        <w:trPr>
          <w:trHeight w:val="312"/>
        </w:trPr>
        <w:tc>
          <w:tcPr>
            <w:tcW w:w="937" w:type="dxa"/>
            <w:gridSpan w:val="4"/>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3520" w:type="dxa"/>
            <w:gridSpan w:val="3"/>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361" w:type="dxa"/>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361" w:type="dxa"/>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361" w:type="dxa"/>
            <w:gridSpan w:val="2"/>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361" w:type="dxa"/>
            <w:gridSpan w:val="2"/>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361" w:type="dxa"/>
            <w:gridSpan w:val="3"/>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361" w:type="dxa"/>
            <w:gridSpan w:val="2"/>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364" w:type="dxa"/>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r>
      <w:tr w:rsidR="007B7534" w:rsidTr="00C55329">
        <w:trPr>
          <w:trHeight w:val="312"/>
        </w:trPr>
        <w:tc>
          <w:tcPr>
            <w:tcW w:w="937" w:type="dxa"/>
            <w:gridSpan w:val="4"/>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3520" w:type="dxa"/>
            <w:gridSpan w:val="3"/>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361" w:type="dxa"/>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361" w:type="dxa"/>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361" w:type="dxa"/>
            <w:gridSpan w:val="2"/>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361" w:type="dxa"/>
            <w:gridSpan w:val="2"/>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361" w:type="dxa"/>
            <w:gridSpan w:val="3"/>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361" w:type="dxa"/>
            <w:gridSpan w:val="2"/>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364" w:type="dxa"/>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r>
      <w:tr w:rsidR="007B7534" w:rsidTr="00C55329">
        <w:trPr>
          <w:trHeight w:val="300"/>
        </w:trPr>
        <w:tc>
          <w:tcPr>
            <w:tcW w:w="312" w:type="dxa"/>
            <w:vMerge w:val="restart"/>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类</w:t>
            </w:r>
          </w:p>
        </w:tc>
        <w:tc>
          <w:tcPr>
            <w:tcW w:w="312" w:type="dxa"/>
            <w:gridSpan w:val="2"/>
            <w:vMerge w:val="restart"/>
            <w:tcBorders>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款</w:t>
            </w:r>
          </w:p>
        </w:tc>
        <w:tc>
          <w:tcPr>
            <w:tcW w:w="313" w:type="dxa"/>
            <w:vMerge w:val="restart"/>
            <w:tcBorders>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kern w:val="0"/>
                <w:sz w:val="22"/>
              </w:rPr>
            </w:pPr>
            <w:r>
              <w:rPr>
                <w:rFonts w:ascii="宋体" w:hAnsi="宋体" w:cs="宋体" w:hint="eastAsia"/>
                <w:color w:val="000000"/>
                <w:kern w:val="0"/>
                <w:sz w:val="22"/>
              </w:rPr>
              <w:t>项</w:t>
            </w:r>
          </w:p>
        </w:tc>
        <w:tc>
          <w:tcPr>
            <w:tcW w:w="3520" w:type="dxa"/>
            <w:gridSpan w:val="3"/>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栏次</w:t>
            </w:r>
          </w:p>
        </w:tc>
        <w:tc>
          <w:tcPr>
            <w:tcW w:w="1361"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361"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1361" w:type="dxa"/>
            <w:gridSpan w:val="2"/>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1361" w:type="dxa"/>
            <w:gridSpan w:val="2"/>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1361" w:type="dxa"/>
            <w:gridSpan w:val="3"/>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1361" w:type="dxa"/>
            <w:gridSpan w:val="2"/>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6</w:t>
            </w:r>
          </w:p>
        </w:tc>
        <w:tc>
          <w:tcPr>
            <w:tcW w:w="1364"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7</w:t>
            </w:r>
          </w:p>
        </w:tc>
      </w:tr>
      <w:tr w:rsidR="007B7534" w:rsidTr="00C55329">
        <w:trPr>
          <w:trHeight w:val="300"/>
        </w:trPr>
        <w:tc>
          <w:tcPr>
            <w:tcW w:w="312" w:type="dxa"/>
            <w:vMerge/>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312" w:type="dxa"/>
            <w:gridSpan w:val="2"/>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313" w:type="dxa"/>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3520" w:type="dxa"/>
            <w:gridSpan w:val="3"/>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合计</w:t>
            </w:r>
          </w:p>
        </w:tc>
        <w:tc>
          <w:tcPr>
            <w:tcW w:w="1361" w:type="dxa"/>
            <w:tcBorders>
              <w:bottom w:val="single" w:sz="4" w:space="0" w:color="000000"/>
              <w:right w:val="single" w:sz="4" w:space="0" w:color="000000"/>
            </w:tcBorders>
            <w:shd w:val="clear" w:color="auto" w:fill="FFFFFF"/>
            <w:vAlign w:val="center"/>
          </w:tcPr>
          <w:p w:rsidR="007B7534" w:rsidRDefault="006258B9" w:rsidP="00C55329">
            <w:pPr>
              <w:jc w:val="right"/>
              <w:rPr>
                <w:rFonts w:ascii="宋体" w:hAnsi="宋体" w:cs="宋体"/>
                <w:b/>
                <w:color w:val="000000"/>
                <w:sz w:val="22"/>
              </w:rPr>
            </w:pPr>
            <w:r>
              <w:rPr>
                <w:rFonts w:ascii="宋体" w:hAnsi="宋体" w:cs="宋体" w:hint="eastAsia"/>
                <w:b/>
                <w:color w:val="000000"/>
                <w:sz w:val="22"/>
              </w:rPr>
              <w:t>528.60</w:t>
            </w:r>
          </w:p>
        </w:tc>
        <w:tc>
          <w:tcPr>
            <w:tcW w:w="1361" w:type="dxa"/>
            <w:tcBorders>
              <w:bottom w:val="single" w:sz="4" w:space="0" w:color="000000"/>
              <w:right w:val="single" w:sz="4" w:space="0" w:color="000000"/>
            </w:tcBorders>
            <w:shd w:val="clear" w:color="auto" w:fill="FFFFFF"/>
            <w:vAlign w:val="center"/>
          </w:tcPr>
          <w:p w:rsidR="007B7534" w:rsidRDefault="006258B9" w:rsidP="00C55329">
            <w:pPr>
              <w:jc w:val="right"/>
              <w:rPr>
                <w:rFonts w:ascii="宋体" w:hAnsi="宋体" w:cs="宋体"/>
                <w:b/>
                <w:color w:val="000000"/>
                <w:sz w:val="22"/>
              </w:rPr>
            </w:pPr>
            <w:r>
              <w:rPr>
                <w:rFonts w:ascii="宋体" w:hAnsi="宋体" w:cs="宋体" w:hint="eastAsia"/>
                <w:b/>
                <w:color w:val="000000"/>
                <w:sz w:val="22"/>
              </w:rPr>
              <w:t>528.60</w:t>
            </w:r>
          </w:p>
        </w:tc>
        <w:tc>
          <w:tcPr>
            <w:tcW w:w="1361"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b/>
                <w:color w:val="000000"/>
                <w:sz w:val="22"/>
              </w:rPr>
            </w:pPr>
          </w:p>
        </w:tc>
        <w:tc>
          <w:tcPr>
            <w:tcW w:w="1361"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b/>
                <w:color w:val="000000"/>
                <w:sz w:val="22"/>
              </w:rPr>
            </w:pPr>
          </w:p>
        </w:tc>
        <w:tc>
          <w:tcPr>
            <w:tcW w:w="1361" w:type="dxa"/>
            <w:gridSpan w:val="3"/>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b/>
                <w:color w:val="000000"/>
                <w:sz w:val="22"/>
              </w:rPr>
            </w:pPr>
          </w:p>
        </w:tc>
        <w:tc>
          <w:tcPr>
            <w:tcW w:w="1361"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b/>
                <w:color w:val="000000"/>
                <w:sz w:val="22"/>
              </w:rPr>
            </w:pPr>
          </w:p>
        </w:tc>
        <w:tc>
          <w:tcPr>
            <w:tcW w:w="136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b/>
                <w:color w:val="000000"/>
                <w:sz w:val="22"/>
              </w:rPr>
            </w:pPr>
          </w:p>
        </w:tc>
      </w:tr>
      <w:tr w:rsidR="007B7534" w:rsidTr="00C55329">
        <w:trPr>
          <w:trHeight w:val="300"/>
        </w:trPr>
        <w:tc>
          <w:tcPr>
            <w:tcW w:w="937" w:type="dxa"/>
            <w:gridSpan w:val="4"/>
            <w:tcBorders>
              <w:left w:val="single" w:sz="4" w:space="0" w:color="000000"/>
              <w:bottom w:val="single" w:sz="4" w:space="0" w:color="000000"/>
              <w:right w:val="single" w:sz="4" w:space="0" w:color="000000"/>
            </w:tcBorders>
            <w:shd w:val="clear" w:color="auto"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sz w:val="22"/>
              </w:rPr>
              <w:t>2080502</w:t>
            </w:r>
          </w:p>
        </w:tc>
        <w:tc>
          <w:tcPr>
            <w:tcW w:w="3520"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sz w:val="22"/>
              </w:rPr>
              <w:t>事业单位离退休</w:t>
            </w:r>
          </w:p>
        </w:tc>
        <w:tc>
          <w:tcPr>
            <w:tcW w:w="1361" w:type="dxa"/>
            <w:tcBorders>
              <w:bottom w:val="single" w:sz="4" w:space="0" w:color="000000"/>
              <w:right w:val="single" w:sz="4" w:space="0" w:color="000000"/>
            </w:tcBorders>
            <w:shd w:val="clear" w:color="auto" w:fill="FFFFFF"/>
            <w:vAlign w:val="center"/>
          </w:tcPr>
          <w:p w:rsidR="007B7534" w:rsidRDefault="006258B9" w:rsidP="00C55329">
            <w:pPr>
              <w:jc w:val="right"/>
              <w:rPr>
                <w:rFonts w:ascii="宋体" w:hAnsi="宋体" w:cs="宋体"/>
                <w:color w:val="000000"/>
                <w:sz w:val="22"/>
              </w:rPr>
            </w:pPr>
            <w:r>
              <w:rPr>
                <w:rFonts w:ascii="宋体" w:hAnsi="宋体" w:cs="宋体" w:hint="eastAsia"/>
                <w:color w:val="000000"/>
                <w:sz w:val="22"/>
              </w:rPr>
              <w:t>28</w:t>
            </w:r>
          </w:p>
        </w:tc>
        <w:tc>
          <w:tcPr>
            <w:tcW w:w="1361" w:type="dxa"/>
            <w:tcBorders>
              <w:bottom w:val="single" w:sz="4" w:space="0" w:color="000000"/>
              <w:right w:val="single" w:sz="4" w:space="0" w:color="000000"/>
            </w:tcBorders>
            <w:shd w:val="clear" w:color="auto" w:fill="FFFFFF"/>
            <w:vAlign w:val="center"/>
          </w:tcPr>
          <w:p w:rsidR="007B7534" w:rsidRDefault="006258B9" w:rsidP="00C55329">
            <w:pPr>
              <w:jc w:val="right"/>
              <w:rPr>
                <w:rFonts w:ascii="宋体" w:hAnsi="宋体" w:cs="宋体"/>
                <w:color w:val="000000"/>
                <w:sz w:val="22"/>
              </w:rPr>
            </w:pPr>
            <w:r>
              <w:rPr>
                <w:rFonts w:ascii="宋体" w:hAnsi="宋体" w:cs="宋体" w:hint="eastAsia"/>
                <w:color w:val="000000"/>
                <w:sz w:val="22"/>
              </w:rPr>
              <w:t>28</w:t>
            </w:r>
          </w:p>
        </w:tc>
        <w:tc>
          <w:tcPr>
            <w:tcW w:w="1361"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361"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361" w:type="dxa"/>
            <w:gridSpan w:val="3"/>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361"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36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937" w:type="dxa"/>
            <w:gridSpan w:val="4"/>
            <w:tcBorders>
              <w:left w:val="single" w:sz="4" w:space="0" w:color="000000"/>
              <w:bottom w:val="single" w:sz="4" w:space="0" w:color="000000"/>
              <w:right w:val="single" w:sz="4" w:space="0" w:color="000000"/>
            </w:tcBorders>
            <w:shd w:val="clear" w:color="auto"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sz w:val="22"/>
              </w:rPr>
              <w:t>2130104</w:t>
            </w:r>
          </w:p>
        </w:tc>
        <w:tc>
          <w:tcPr>
            <w:tcW w:w="3520"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sz w:val="22"/>
              </w:rPr>
              <w:t>事业运行</w:t>
            </w:r>
          </w:p>
        </w:tc>
        <w:tc>
          <w:tcPr>
            <w:tcW w:w="1361" w:type="dxa"/>
            <w:tcBorders>
              <w:bottom w:val="single" w:sz="4" w:space="0" w:color="000000"/>
              <w:right w:val="single" w:sz="4" w:space="0" w:color="000000"/>
            </w:tcBorders>
            <w:shd w:val="clear" w:color="auto" w:fill="FFFFFF"/>
            <w:vAlign w:val="center"/>
          </w:tcPr>
          <w:p w:rsidR="007B7534" w:rsidRDefault="006258B9" w:rsidP="00C55329">
            <w:pPr>
              <w:jc w:val="right"/>
              <w:rPr>
                <w:rFonts w:ascii="宋体" w:hAnsi="宋体" w:cs="宋体"/>
                <w:color w:val="000000"/>
                <w:sz w:val="22"/>
              </w:rPr>
            </w:pPr>
            <w:r>
              <w:rPr>
                <w:rFonts w:ascii="宋体" w:hAnsi="宋体" w:cs="宋体" w:hint="eastAsia"/>
                <w:color w:val="000000"/>
                <w:sz w:val="22"/>
              </w:rPr>
              <w:t>244.62</w:t>
            </w:r>
          </w:p>
        </w:tc>
        <w:tc>
          <w:tcPr>
            <w:tcW w:w="1361" w:type="dxa"/>
            <w:tcBorders>
              <w:bottom w:val="single" w:sz="4" w:space="0" w:color="000000"/>
              <w:right w:val="single" w:sz="4" w:space="0" w:color="000000"/>
            </w:tcBorders>
            <w:shd w:val="clear" w:color="auto" w:fill="FFFFFF"/>
            <w:vAlign w:val="center"/>
          </w:tcPr>
          <w:p w:rsidR="007B7534" w:rsidRDefault="006258B9" w:rsidP="00C55329">
            <w:pPr>
              <w:jc w:val="right"/>
              <w:rPr>
                <w:rFonts w:ascii="宋体" w:hAnsi="宋体" w:cs="宋体"/>
                <w:color w:val="000000"/>
                <w:sz w:val="22"/>
              </w:rPr>
            </w:pPr>
            <w:r>
              <w:rPr>
                <w:rFonts w:ascii="宋体" w:hAnsi="宋体" w:cs="宋体" w:hint="eastAsia"/>
                <w:color w:val="000000"/>
                <w:sz w:val="22"/>
              </w:rPr>
              <w:t>244.62</w:t>
            </w:r>
          </w:p>
        </w:tc>
        <w:tc>
          <w:tcPr>
            <w:tcW w:w="1361"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361"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361" w:type="dxa"/>
            <w:gridSpan w:val="3"/>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361"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36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937" w:type="dxa"/>
            <w:gridSpan w:val="4"/>
            <w:tcBorders>
              <w:left w:val="single" w:sz="4" w:space="0" w:color="000000"/>
              <w:bottom w:val="single" w:sz="4" w:space="0" w:color="000000"/>
              <w:right w:val="single" w:sz="4" w:space="0" w:color="000000"/>
            </w:tcBorders>
            <w:shd w:val="clear" w:color="auto"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sz w:val="22"/>
              </w:rPr>
              <w:t>2130106</w:t>
            </w:r>
          </w:p>
        </w:tc>
        <w:tc>
          <w:tcPr>
            <w:tcW w:w="3520"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sz w:val="22"/>
              </w:rPr>
              <w:t>科技转化与推广服务</w:t>
            </w:r>
          </w:p>
        </w:tc>
        <w:tc>
          <w:tcPr>
            <w:tcW w:w="1361" w:type="dxa"/>
            <w:tcBorders>
              <w:bottom w:val="single" w:sz="4" w:space="0" w:color="000000"/>
              <w:right w:val="single" w:sz="4" w:space="0" w:color="000000"/>
            </w:tcBorders>
            <w:shd w:val="clear" w:color="auto" w:fill="FFFFFF"/>
            <w:vAlign w:val="center"/>
          </w:tcPr>
          <w:p w:rsidR="007B7534" w:rsidRDefault="006258B9" w:rsidP="00C55329">
            <w:pPr>
              <w:jc w:val="right"/>
              <w:rPr>
                <w:rFonts w:ascii="宋体" w:hAnsi="宋体" w:cs="宋体"/>
                <w:color w:val="000000"/>
                <w:sz w:val="22"/>
              </w:rPr>
            </w:pPr>
            <w:r>
              <w:rPr>
                <w:rFonts w:ascii="宋体" w:hAnsi="宋体" w:cs="宋体" w:hint="eastAsia"/>
                <w:color w:val="000000"/>
                <w:sz w:val="22"/>
              </w:rPr>
              <w:t>112.61</w:t>
            </w:r>
          </w:p>
        </w:tc>
        <w:tc>
          <w:tcPr>
            <w:tcW w:w="1361" w:type="dxa"/>
            <w:tcBorders>
              <w:bottom w:val="single" w:sz="4" w:space="0" w:color="000000"/>
              <w:right w:val="single" w:sz="4" w:space="0" w:color="000000"/>
            </w:tcBorders>
            <w:shd w:val="clear" w:color="auto" w:fill="FFFFFF"/>
            <w:vAlign w:val="center"/>
          </w:tcPr>
          <w:p w:rsidR="007B7534" w:rsidRDefault="006258B9" w:rsidP="00C55329">
            <w:pPr>
              <w:jc w:val="right"/>
              <w:rPr>
                <w:rFonts w:ascii="宋体" w:hAnsi="宋体" w:cs="宋体"/>
                <w:color w:val="000000"/>
                <w:sz w:val="22"/>
              </w:rPr>
            </w:pPr>
            <w:r>
              <w:rPr>
                <w:rFonts w:ascii="宋体" w:hAnsi="宋体" w:cs="宋体" w:hint="eastAsia"/>
                <w:color w:val="000000"/>
                <w:sz w:val="22"/>
              </w:rPr>
              <w:t>112.61</w:t>
            </w:r>
          </w:p>
        </w:tc>
        <w:tc>
          <w:tcPr>
            <w:tcW w:w="1361"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361"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361" w:type="dxa"/>
            <w:gridSpan w:val="3"/>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361"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36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937" w:type="dxa"/>
            <w:gridSpan w:val="4"/>
            <w:tcBorders>
              <w:left w:val="single" w:sz="4" w:space="0" w:color="000000"/>
              <w:bottom w:val="single" w:sz="4" w:space="0" w:color="000000"/>
              <w:right w:val="single" w:sz="4" w:space="0" w:color="000000"/>
            </w:tcBorders>
            <w:shd w:val="clear" w:color="auto"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sz w:val="22"/>
              </w:rPr>
              <w:t>2130110</w:t>
            </w:r>
          </w:p>
        </w:tc>
        <w:tc>
          <w:tcPr>
            <w:tcW w:w="3520"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sz w:val="22"/>
              </w:rPr>
              <w:t>执法监管</w:t>
            </w:r>
          </w:p>
        </w:tc>
        <w:tc>
          <w:tcPr>
            <w:tcW w:w="1361" w:type="dxa"/>
            <w:tcBorders>
              <w:bottom w:val="single" w:sz="4" w:space="0" w:color="000000"/>
              <w:right w:val="single" w:sz="4" w:space="0" w:color="000000"/>
            </w:tcBorders>
            <w:shd w:val="clear" w:color="auto" w:fill="FFFFFF"/>
            <w:vAlign w:val="center"/>
          </w:tcPr>
          <w:p w:rsidR="007B7534" w:rsidRDefault="006258B9" w:rsidP="00C55329">
            <w:pPr>
              <w:jc w:val="right"/>
              <w:rPr>
                <w:rFonts w:ascii="宋体" w:hAnsi="宋体" w:cs="宋体"/>
                <w:color w:val="000000"/>
                <w:sz w:val="22"/>
              </w:rPr>
            </w:pPr>
            <w:r>
              <w:rPr>
                <w:rFonts w:ascii="宋体" w:hAnsi="宋体" w:cs="宋体" w:hint="eastAsia"/>
                <w:color w:val="000000"/>
                <w:sz w:val="22"/>
              </w:rPr>
              <w:t>143.37</w:t>
            </w:r>
          </w:p>
        </w:tc>
        <w:tc>
          <w:tcPr>
            <w:tcW w:w="1361" w:type="dxa"/>
            <w:tcBorders>
              <w:bottom w:val="single" w:sz="4" w:space="0" w:color="000000"/>
              <w:right w:val="single" w:sz="4" w:space="0" w:color="000000"/>
            </w:tcBorders>
            <w:shd w:val="clear" w:color="auto" w:fill="FFFFFF"/>
            <w:vAlign w:val="center"/>
          </w:tcPr>
          <w:p w:rsidR="007B7534" w:rsidRDefault="006258B9" w:rsidP="00C55329">
            <w:pPr>
              <w:jc w:val="right"/>
              <w:rPr>
                <w:rFonts w:ascii="宋体" w:hAnsi="宋体" w:cs="宋体"/>
                <w:color w:val="000000"/>
                <w:sz w:val="22"/>
              </w:rPr>
            </w:pPr>
            <w:r>
              <w:rPr>
                <w:rFonts w:ascii="宋体" w:hAnsi="宋体" w:cs="宋体" w:hint="eastAsia"/>
                <w:color w:val="000000"/>
                <w:sz w:val="22"/>
              </w:rPr>
              <w:t>143.37</w:t>
            </w:r>
          </w:p>
        </w:tc>
        <w:tc>
          <w:tcPr>
            <w:tcW w:w="1361"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361"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361" w:type="dxa"/>
            <w:gridSpan w:val="3"/>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361"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364"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13987" w:type="dxa"/>
            <w:gridSpan w:val="19"/>
            <w:shd w:val="clear" w:color="auto"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注：本表反映部门本年度取得的各项收入情况。</w:t>
            </w:r>
            <w:r w:rsidR="00817F36">
              <w:rPr>
                <w:rFonts w:ascii="宋体" w:hAnsi="宋体" w:cs="宋体" w:hint="eastAsia"/>
                <w:color w:val="000000"/>
                <w:kern w:val="0"/>
                <w:sz w:val="20"/>
                <w:szCs w:val="20"/>
              </w:rPr>
              <w:t>本表金额转换为万元时，因四舍五入可能存在尾差。</w:t>
            </w:r>
          </w:p>
        </w:tc>
      </w:tr>
    </w:tbl>
    <w:p w:rsidR="007B7534" w:rsidRDefault="007B7534" w:rsidP="007B7534">
      <w:pPr>
        <w:rPr>
          <w:rFonts w:ascii="仿宋_GB2312" w:eastAsia="仿宋_GB2312" w:hAnsi="仿宋_GB2312" w:cs="仿宋_GB2312"/>
          <w:sz w:val="32"/>
          <w:szCs w:val="32"/>
        </w:rPr>
      </w:pPr>
    </w:p>
    <w:p w:rsidR="007B7534" w:rsidRDefault="007B7534" w:rsidP="007B7534">
      <w:pPr>
        <w:rPr>
          <w:rFonts w:ascii="仿宋_GB2312" w:eastAsia="仿宋_GB2312" w:hAnsi="仿宋_GB2312" w:cs="仿宋_GB2312"/>
          <w:sz w:val="32"/>
          <w:szCs w:val="32"/>
        </w:rPr>
        <w:sectPr w:rsidR="007B7534">
          <w:pgSz w:w="16838" w:h="11906" w:orient="landscape"/>
          <w:pgMar w:top="1800" w:right="1440" w:bottom="1800" w:left="1440" w:header="720" w:footer="720" w:gutter="0"/>
          <w:cols w:space="720"/>
          <w:docGrid w:type="lines" w:linePitch="312"/>
        </w:sectPr>
      </w:pPr>
    </w:p>
    <w:tbl>
      <w:tblPr>
        <w:tblW w:w="0" w:type="auto"/>
        <w:tblLayout w:type="fixed"/>
        <w:tblCellMar>
          <w:top w:w="15" w:type="dxa"/>
          <w:left w:w="15" w:type="dxa"/>
          <w:bottom w:w="15" w:type="dxa"/>
          <w:right w:w="15" w:type="dxa"/>
        </w:tblCellMar>
        <w:tblLook w:val="0000"/>
      </w:tblPr>
      <w:tblGrid>
        <w:gridCol w:w="346"/>
        <w:gridCol w:w="15"/>
        <w:gridCol w:w="331"/>
        <w:gridCol w:w="346"/>
        <w:gridCol w:w="374"/>
        <w:gridCol w:w="1051"/>
        <w:gridCol w:w="2311"/>
        <w:gridCol w:w="1535"/>
        <w:gridCol w:w="1535"/>
        <w:gridCol w:w="890"/>
        <w:gridCol w:w="645"/>
        <w:gridCol w:w="406"/>
        <w:gridCol w:w="1051"/>
        <w:gridCol w:w="78"/>
        <w:gridCol w:w="973"/>
        <w:gridCol w:w="562"/>
        <w:gridCol w:w="1539"/>
      </w:tblGrid>
      <w:tr w:rsidR="007B7534" w:rsidTr="00C55329">
        <w:trPr>
          <w:trHeight w:val="540"/>
        </w:trPr>
        <w:tc>
          <w:tcPr>
            <w:tcW w:w="13988" w:type="dxa"/>
            <w:gridSpan w:val="17"/>
            <w:shd w:val="clear" w:color="auto" w:fill="FFFFFF"/>
            <w:vAlign w:val="center"/>
          </w:tcPr>
          <w:p w:rsidR="007B7534" w:rsidRDefault="007B7534" w:rsidP="00C55329">
            <w:pPr>
              <w:widowControl/>
              <w:jc w:val="center"/>
              <w:textAlignment w:val="center"/>
              <w:rPr>
                <w:rFonts w:ascii="宋体" w:hAnsi="宋体" w:cs="宋体"/>
                <w:color w:val="000000"/>
                <w:sz w:val="44"/>
                <w:szCs w:val="44"/>
              </w:rPr>
            </w:pPr>
            <w:r>
              <w:rPr>
                <w:rFonts w:ascii="宋体" w:hAnsi="宋体" w:cs="宋体" w:hint="eastAsia"/>
                <w:color w:val="000000"/>
                <w:kern w:val="0"/>
                <w:sz w:val="44"/>
                <w:szCs w:val="44"/>
              </w:rPr>
              <w:lastRenderedPageBreak/>
              <w:t>支出决算表</w:t>
            </w:r>
          </w:p>
        </w:tc>
      </w:tr>
      <w:tr w:rsidR="007B7534" w:rsidTr="00C55329">
        <w:trPr>
          <w:trHeight w:val="285"/>
        </w:trPr>
        <w:tc>
          <w:tcPr>
            <w:tcW w:w="361" w:type="dxa"/>
            <w:gridSpan w:val="2"/>
            <w:vAlign w:val="bottom"/>
          </w:tcPr>
          <w:p w:rsidR="007B7534" w:rsidRDefault="007B7534" w:rsidP="00C55329">
            <w:pPr>
              <w:rPr>
                <w:rFonts w:ascii="Arial" w:hAnsi="Arial" w:cs="Arial"/>
                <w:color w:val="000000"/>
                <w:sz w:val="20"/>
                <w:szCs w:val="20"/>
              </w:rPr>
            </w:pPr>
          </w:p>
        </w:tc>
        <w:tc>
          <w:tcPr>
            <w:tcW w:w="1051" w:type="dxa"/>
            <w:gridSpan w:val="3"/>
            <w:vAlign w:val="bottom"/>
          </w:tcPr>
          <w:p w:rsidR="007B7534" w:rsidRDefault="007B7534" w:rsidP="00C55329">
            <w:pPr>
              <w:rPr>
                <w:rFonts w:ascii="Arial" w:hAnsi="Arial" w:cs="Arial"/>
                <w:color w:val="000000"/>
                <w:sz w:val="20"/>
                <w:szCs w:val="20"/>
              </w:rPr>
            </w:pPr>
          </w:p>
        </w:tc>
        <w:tc>
          <w:tcPr>
            <w:tcW w:w="1051" w:type="dxa"/>
            <w:vAlign w:val="bottom"/>
          </w:tcPr>
          <w:p w:rsidR="007B7534" w:rsidRDefault="007B7534" w:rsidP="00C55329">
            <w:pPr>
              <w:rPr>
                <w:rFonts w:ascii="Arial" w:hAnsi="Arial" w:cs="Arial"/>
                <w:color w:val="000000"/>
                <w:sz w:val="20"/>
                <w:szCs w:val="20"/>
              </w:rPr>
            </w:pPr>
          </w:p>
        </w:tc>
        <w:tc>
          <w:tcPr>
            <w:tcW w:w="2311" w:type="dxa"/>
            <w:vAlign w:val="bottom"/>
          </w:tcPr>
          <w:p w:rsidR="007B7534" w:rsidRDefault="007B7534" w:rsidP="00C55329">
            <w:pPr>
              <w:rPr>
                <w:rFonts w:ascii="Arial" w:hAnsi="Arial" w:cs="Arial"/>
                <w:color w:val="000000"/>
                <w:sz w:val="20"/>
                <w:szCs w:val="20"/>
              </w:rPr>
            </w:pPr>
          </w:p>
        </w:tc>
        <w:tc>
          <w:tcPr>
            <w:tcW w:w="3960" w:type="dxa"/>
            <w:gridSpan w:val="3"/>
            <w:vAlign w:val="bottom"/>
          </w:tcPr>
          <w:p w:rsidR="007B7534" w:rsidRDefault="007B7534" w:rsidP="00C55329">
            <w:pPr>
              <w:rPr>
                <w:rFonts w:ascii="Arial" w:hAnsi="Arial" w:cs="Arial"/>
                <w:color w:val="000000"/>
                <w:sz w:val="20"/>
                <w:szCs w:val="20"/>
              </w:rPr>
            </w:pPr>
          </w:p>
        </w:tc>
        <w:tc>
          <w:tcPr>
            <w:tcW w:w="1051" w:type="dxa"/>
            <w:gridSpan w:val="2"/>
            <w:vAlign w:val="bottom"/>
          </w:tcPr>
          <w:p w:rsidR="007B7534" w:rsidRDefault="007B7534" w:rsidP="00C55329">
            <w:pPr>
              <w:rPr>
                <w:rFonts w:ascii="Arial" w:hAnsi="Arial" w:cs="Arial"/>
                <w:color w:val="000000"/>
                <w:sz w:val="20"/>
                <w:szCs w:val="20"/>
              </w:rPr>
            </w:pPr>
          </w:p>
        </w:tc>
        <w:tc>
          <w:tcPr>
            <w:tcW w:w="1051" w:type="dxa"/>
            <w:vAlign w:val="bottom"/>
          </w:tcPr>
          <w:p w:rsidR="007B7534" w:rsidRDefault="007B7534" w:rsidP="00C55329">
            <w:pPr>
              <w:rPr>
                <w:rFonts w:ascii="Arial" w:hAnsi="Arial" w:cs="Arial"/>
                <w:color w:val="000000"/>
                <w:sz w:val="20"/>
                <w:szCs w:val="20"/>
              </w:rPr>
            </w:pPr>
          </w:p>
        </w:tc>
        <w:tc>
          <w:tcPr>
            <w:tcW w:w="1051" w:type="dxa"/>
            <w:gridSpan w:val="2"/>
            <w:vAlign w:val="bottom"/>
          </w:tcPr>
          <w:p w:rsidR="007B7534" w:rsidRDefault="007B7534" w:rsidP="00C55329">
            <w:pPr>
              <w:rPr>
                <w:rFonts w:ascii="Arial" w:hAnsi="Arial" w:cs="Arial"/>
                <w:color w:val="000000"/>
                <w:sz w:val="20"/>
                <w:szCs w:val="20"/>
              </w:rPr>
            </w:pPr>
          </w:p>
        </w:tc>
        <w:tc>
          <w:tcPr>
            <w:tcW w:w="2101" w:type="dxa"/>
            <w:gridSpan w:val="2"/>
            <w:vAlign w:val="bottom"/>
          </w:tcPr>
          <w:p w:rsidR="007B7534" w:rsidRDefault="007B7534" w:rsidP="00C55329">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公开03表</w:t>
            </w:r>
          </w:p>
        </w:tc>
      </w:tr>
      <w:tr w:rsidR="007B7534" w:rsidTr="00C55329">
        <w:trPr>
          <w:trHeight w:val="285"/>
        </w:trPr>
        <w:tc>
          <w:tcPr>
            <w:tcW w:w="4774" w:type="dxa"/>
            <w:gridSpan w:val="7"/>
            <w:shd w:val="clear" w:color="auto" w:fill="FFFFFF"/>
            <w:vAlign w:val="center"/>
          </w:tcPr>
          <w:p w:rsidR="007B7534" w:rsidRDefault="007B7534"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部门：罗山县农业机械管理局</w:t>
            </w:r>
          </w:p>
        </w:tc>
        <w:tc>
          <w:tcPr>
            <w:tcW w:w="3960" w:type="dxa"/>
            <w:gridSpan w:val="3"/>
            <w:vAlign w:val="bottom"/>
          </w:tcPr>
          <w:p w:rsidR="007B7534" w:rsidRDefault="007B7534" w:rsidP="00C55329">
            <w:pPr>
              <w:rPr>
                <w:rFonts w:ascii="Arial" w:hAnsi="Arial" w:cs="Arial"/>
                <w:color w:val="000000"/>
                <w:sz w:val="20"/>
                <w:szCs w:val="20"/>
              </w:rPr>
            </w:pPr>
          </w:p>
        </w:tc>
        <w:tc>
          <w:tcPr>
            <w:tcW w:w="1051" w:type="dxa"/>
            <w:gridSpan w:val="2"/>
            <w:vAlign w:val="bottom"/>
          </w:tcPr>
          <w:p w:rsidR="007B7534" w:rsidRDefault="007B7534" w:rsidP="00C55329">
            <w:pPr>
              <w:rPr>
                <w:rFonts w:ascii="Arial" w:hAnsi="Arial" w:cs="Arial"/>
                <w:color w:val="000000"/>
                <w:sz w:val="20"/>
                <w:szCs w:val="20"/>
              </w:rPr>
            </w:pPr>
          </w:p>
        </w:tc>
        <w:tc>
          <w:tcPr>
            <w:tcW w:w="1051" w:type="dxa"/>
            <w:vAlign w:val="bottom"/>
          </w:tcPr>
          <w:p w:rsidR="007B7534" w:rsidRDefault="007B7534" w:rsidP="00C55329">
            <w:pPr>
              <w:rPr>
                <w:rFonts w:ascii="Arial" w:hAnsi="Arial" w:cs="Arial"/>
                <w:color w:val="000000"/>
                <w:sz w:val="20"/>
                <w:szCs w:val="20"/>
              </w:rPr>
            </w:pPr>
          </w:p>
        </w:tc>
        <w:tc>
          <w:tcPr>
            <w:tcW w:w="1051" w:type="dxa"/>
            <w:gridSpan w:val="2"/>
            <w:vAlign w:val="bottom"/>
          </w:tcPr>
          <w:p w:rsidR="007B7534" w:rsidRDefault="007B7534" w:rsidP="00C55329">
            <w:pPr>
              <w:rPr>
                <w:rFonts w:ascii="Arial" w:hAnsi="Arial" w:cs="Arial"/>
                <w:color w:val="000000"/>
                <w:sz w:val="20"/>
                <w:szCs w:val="20"/>
              </w:rPr>
            </w:pPr>
          </w:p>
        </w:tc>
        <w:tc>
          <w:tcPr>
            <w:tcW w:w="2101" w:type="dxa"/>
            <w:gridSpan w:val="2"/>
            <w:vAlign w:val="bottom"/>
          </w:tcPr>
          <w:p w:rsidR="007B7534" w:rsidRDefault="007B7534" w:rsidP="00C55329">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金额单位：万元</w:t>
            </w:r>
          </w:p>
        </w:tc>
      </w:tr>
      <w:tr w:rsidR="007B7534" w:rsidTr="00C55329">
        <w:trPr>
          <w:trHeight w:val="312"/>
        </w:trPr>
        <w:tc>
          <w:tcPr>
            <w:tcW w:w="1038" w:type="dxa"/>
            <w:gridSpan w:val="4"/>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科目编码</w:t>
            </w:r>
          </w:p>
        </w:tc>
        <w:tc>
          <w:tcPr>
            <w:tcW w:w="3736" w:type="dxa"/>
            <w:gridSpan w:val="3"/>
            <w:vMerge w:val="restart"/>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科目名称</w:t>
            </w:r>
          </w:p>
        </w:tc>
        <w:tc>
          <w:tcPr>
            <w:tcW w:w="1535" w:type="dxa"/>
            <w:vMerge w:val="restart"/>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本年支出合计</w:t>
            </w:r>
          </w:p>
        </w:tc>
        <w:tc>
          <w:tcPr>
            <w:tcW w:w="1535" w:type="dxa"/>
            <w:vMerge w:val="restart"/>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基本支出</w:t>
            </w:r>
          </w:p>
        </w:tc>
        <w:tc>
          <w:tcPr>
            <w:tcW w:w="1535" w:type="dxa"/>
            <w:gridSpan w:val="2"/>
            <w:vMerge w:val="restart"/>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项目支出</w:t>
            </w:r>
          </w:p>
        </w:tc>
        <w:tc>
          <w:tcPr>
            <w:tcW w:w="1535" w:type="dxa"/>
            <w:gridSpan w:val="3"/>
            <w:vMerge w:val="restart"/>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上缴上级支出</w:t>
            </w:r>
          </w:p>
        </w:tc>
        <w:tc>
          <w:tcPr>
            <w:tcW w:w="1535" w:type="dxa"/>
            <w:gridSpan w:val="2"/>
            <w:vMerge w:val="restart"/>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经营支出</w:t>
            </w:r>
          </w:p>
        </w:tc>
        <w:tc>
          <w:tcPr>
            <w:tcW w:w="1539" w:type="dxa"/>
            <w:vMerge w:val="restart"/>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对附属单位补助支出</w:t>
            </w:r>
          </w:p>
        </w:tc>
      </w:tr>
      <w:tr w:rsidR="007B7534" w:rsidTr="00C55329">
        <w:trPr>
          <w:trHeight w:val="312"/>
        </w:trPr>
        <w:tc>
          <w:tcPr>
            <w:tcW w:w="1038" w:type="dxa"/>
            <w:gridSpan w:val="4"/>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3736" w:type="dxa"/>
            <w:gridSpan w:val="3"/>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535" w:type="dxa"/>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535" w:type="dxa"/>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535" w:type="dxa"/>
            <w:gridSpan w:val="2"/>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535" w:type="dxa"/>
            <w:gridSpan w:val="3"/>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535" w:type="dxa"/>
            <w:gridSpan w:val="2"/>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539" w:type="dxa"/>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r>
      <w:tr w:rsidR="007B7534" w:rsidTr="00C55329">
        <w:trPr>
          <w:trHeight w:val="312"/>
        </w:trPr>
        <w:tc>
          <w:tcPr>
            <w:tcW w:w="1038" w:type="dxa"/>
            <w:gridSpan w:val="4"/>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3736" w:type="dxa"/>
            <w:gridSpan w:val="3"/>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535" w:type="dxa"/>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535" w:type="dxa"/>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535" w:type="dxa"/>
            <w:gridSpan w:val="2"/>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535" w:type="dxa"/>
            <w:gridSpan w:val="3"/>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535" w:type="dxa"/>
            <w:gridSpan w:val="2"/>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539" w:type="dxa"/>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r>
      <w:tr w:rsidR="007B7534" w:rsidTr="00C55329">
        <w:trPr>
          <w:trHeight w:val="312"/>
        </w:trPr>
        <w:tc>
          <w:tcPr>
            <w:tcW w:w="1038" w:type="dxa"/>
            <w:gridSpan w:val="4"/>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3736" w:type="dxa"/>
            <w:gridSpan w:val="3"/>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535" w:type="dxa"/>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535" w:type="dxa"/>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535" w:type="dxa"/>
            <w:gridSpan w:val="2"/>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535" w:type="dxa"/>
            <w:gridSpan w:val="3"/>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535" w:type="dxa"/>
            <w:gridSpan w:val="2"/>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539" w:type="dxa"/>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r>
      <w:tr w:rsidR="007B7534" w:rsidTr="00C55329">
        <w:trPr>
          <w:trHeight w:val="300"/>
        </w:trPr>
        <w:tc>
          <w:tcPr>
            <w:tcW w:w="346" w:type="dxa"/>
            <w:vMerge w:val="restart"/>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类</w:t>
            </w:r>
          </w:p>
        </w:tc>
        <w:tc>
          <w:tcPr>
            <w:tcW w:w="346" w:type="dxa"/>
            <w:gridSpan w:val="2"/>
            <w:vMerge w:val="restart"/>
            <w:tcBorders>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款</w:t>
            </w:r>
          </w:p>
        </w:tc>
        <w:tc>
          <w:tcPr>
            <w:tcW w:w="346" w:type="dxa"/>
            <w:vMerge w:val="restart"/>
            <w:tcBorders>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kern w:val="0"/>
                <w:sz w:val="22"/>
              </w:rPr>
            </w:pPr>
            <w:r>
              <w:rPr>
                <w:rFonts w:ascii="宋体" w:hAnsi="宋体" w:cs="宋体" w:hint="eastAsia"/>
                <w:color w:val="000000"/>
                <w:kern w:val="0"/>
                <w:sz w:val="22"/>
              </w:rPr>
              <w:t>项</w:t>
            </w:r>
          </w:p>
        </w:tc>
        <w:tc>
          <w:tcPr>
            <w:tcW w:w="3736" w:type="dxa"/>
            <w:gridSpan w:val="3"/>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栏次</w:t>
            </w:r>
          </w:p>
        </w:tc>
        <w:tc>
          <w:tcPr>
            <w:tcW w:w="1535"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535"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1535" w:type="dxa"/>
            <w:gridSpan w:val="2"/>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1535" w:type="dxa"/>
            <w:gridSpan w:val="3"/>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1535" w:type="dxa"/>
            <w:gridSpan w:val="2"/>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1539"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6</w:t>
            </w:r>
          </w:p>
        </w:tc>
      </w:tr>
      <w:tr w:rsidR="007B7534" w:rsidTr="00C55329">
        <w:trPr>
          <w:trHeight w:val="300"/>
        </w:trPr>
        <w:tc>
          <w:tcPr>
            <w:tcW w:w="346" w:type="dxa"/>
            <w:vMerge/>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346" w:type="dxa"/>
            <w:gridSpan w:val="2"/>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346" w:type="dxa"/>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3736" w:type="dxa"/>
            <w:gridSpan w:val="3"/>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合计</w:t>
            </w:r>
          </w:p>
        </w:tc>
        <w:tc>
          <w:tcPr>
            <w:tcW w:w="1535" w:type="dxa"/>
            <w:tcBorders>
              <w:bottom w:val="single" w:sz="4" w:space="0" w:color="000000"/>
              <w:right w:val="single" w:sz="4" w:space="0" w:color="000000"/>
            </w:tcBorders>
            <w:shd w:val="clear" w:color="auto" w:fill="FFFFFF"/>
            <w:vAlign w:val="center"/>
          </w:tcPr>
          <w:p w:rsidR="007B7534" w:rsidRDefault="006258B9" w:rsidP="00C55329">
            <w:pPr>
              <w:jc w:val="right"/>
              <w:rPr>
                <w:rFonts w:ascii="宋体" w:hAnsi="宋体" w:cs="宋体"/>
                <w:b/>
                <w:color w:val="000000"/>
                <w:sz w:val="22"/>
              </w:rPr>
            </w:pPr>
            <w:r>
              <w:rPr>
                <w:rFonts w:ascii="宋体" w:hAnsi="宋体" w:cs="宋体" w:hint="eastAsia"/>
                <w:b/>
                <w:color w:val="000000"/>
                <w:sz w:val="22"/>
              </w:rPr>
              <w:t>528.60</w:t>
            </w:r>
          </w:p>
        </w:tc>
        <w:tc>
          <w:tcPr>
            <w:tcW w:w="1535" w:type="dxa"/>
            <w:tcBorders>
              <w:bottom w:val="single" w:sz="4" w:space="0" w:color="000000"/>
              <w:right w:val="single" w:sz="4" w:space="0" w:color="000000"/>
            </w:tcBorders>
            <w:shd w:val="clear" w:color="auto" w:fill="FFFFFF"/>
            <w:vAlign w:val="center"/>
          </w:tcPr>
          <w:p w:rsidR="007B7534" w:rsidRDefault="006258B9" w:rsidP="00C55329">
            <w:pPr>
              <w:jc w:val="right"/>
              <w:rPr>
                <w:rFonts w:ascii="宋体" w:hAnsi="宋体" w:cs="宋体"/>
                <w:b/>
                <w:color w:val="000000"/>
                <w:sz w:val="22"/>
              </w:rPr>
            </w:pPr>
            <w:r>
              <w:rPr>
                <w:rFonts w:ascii="宋体" w:hAnsi="宋体" w:cs="宋体" w:hint="eastAsia"/>
                <w:b/>
                <w:color w:val="000000"/>
                <w:sz w:val="22"/>
              </w:rPr>
              <w:t>528.60</w:t>
            </w:r>
          </w:p>
        </w:tc>
        <w:tc>
          <w:tcPr>
            <w:tcW w:w="1535"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b/>
                <w:color w:val="000000"/>
                <w:sz w:val="22"/>
              </w:rPr>
            </w:pPr>
          </w:p>
        </w:tc>
        <w:tc>
          <w:tcPr>
            <w:tcW w:w="1535" w:type="dxa"/>
            <w:gridSpan w:val="3"/>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b/>
                <w:color w:val="000000"/>
                <w:sz w:val="22"/>
              </w:rPr>
            </w:pPr>
          </w:p>
        </w:tc>
        <w:tc>
          <w:tcPr>
            <w:tcW w:w="1535"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b/>
                <w:color w:val="000000"/>
                <w:sz w:val="22"/>
              </w:rPr>
            </w:pPr>
          </w:p>
        </w:tc>
        <w:tc>
          <w:tcPr>
            <w:tcW w:w="153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b/>
                <w:color w:val="000000"/>
                <w:sz w:val="22"/>
              </w:rPr>
            </w:pPr>
          </w:p>
        </w:tc>
      </w:tr>
      <w:tr w:rsidR="007B7534" w:rsidTr="00C55329">
        <w:trPr>
          <w:trHeight w:val="300"/>
        </w:trPr>
        <w:tc>
          <w:tcPr>
            <w:tcW w:w="1038" w:type="dxa"/>
            <w:gridSpan w:val="4"/>
            <w:tcBorders>
              <w:left w:val="single" w:sz="4" w:space="0" w:color="000000"/>
              <w:bottom w:val="single" w:sz="4" w:space="0" w:color="000000"/>
              <w:right w:val="single" w:sz="4" w:space="0" w:color="000000"/>
            </w:tcBorders>
            <w:shd w:val="clear" w:color="auto"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sz w:val="22"/>
              </w:rPr>
              <w:t>2080502</w:t>
            </w:r>
          </w:p>
        </w:tc>
        <w:tc>
          <w:tcPr>
            <w:tcW w:w="3736"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sz w:val="22"/>
              </w:rPr>
              <w:t>事业单位离退休</w:t>
            </w:r>
          </w:p>
        </w:tc>
        <w:tc>
          <w:tcPr>
            <w:tcW w:w="1535" w:type="dxa"/>
            <w:tcBorders>
              <w:bottom w:val="single" w:sz="4" w:space="0" w:color="000000"/>
              <w:right w:val="single" w:sz="4" w:space="0" w:color="000000"/>
            </w:tcBorders>
            <w:shd w:val="clear" w:color="auto" w:fill="FFFFFF"/>
            <w:vAlign w:val="center"/>
          </w:tcPr>
          <w:p w:rsidR="007B7534" w:rsidRDefault="006258B9" w:rsidP="00C55329">
            <w:pPr>
              <w:jc w:val="right"/>
              <w:rPr>
                <w:rFonts w:ascii="宋体" w:hAnsi="宋体" w:cs="宋体"/>
                <w:color w:val="000000"/>
                <w:sz w:val="22"/>
              </w:rPr>
            </w:pPr>
            <w:r>
              <w:rPr>
                <w:rFonts w:ascii="宋体" w:hAnsi="宋体" w:cs="宋体" w:hint="eastAsia"/>
                <w:color w:val="000000"/>
                <w:sz w:val="22"/>
              </w:rPr>
              <w:t>28</w:t>
            </w:r>
          </w:p>
        </w:tc>
        <w:tc>
          <w:tcPr>
            <w:tcW w:w="1535" w:type="dxa"/>
            <w:tcBorders>
              <w:bottom w:val="single" w:sz="4" w:space="0" w:color="000000"/>
              <w:right w:val="single" w:sz="4" w:space="0" w:color="000000"/>
            </w:tcBorders>
            <w:shd w:val="clear" w:color="auto" w:fill="FFFFFF"/>
            <w:vAlign w:val="center"/>
          </w:tcPr>
          <w:p w:rsidR="007B7534" w:rsidRDefault="006258B9" w:rsidP="00C55329">
            <w:pPr>
              <w:jc w:val="right"/>
              <w:rPr>
                <w:rFonts w:ascii="宋体" w:hAnsi="宋体" w:cs="宋体"/>
                <w:color w:val="000000"/>
                <w:sz w:val="22"/>
              </w:rPr>
            </w:pPr>
            <w:r>
              <w:rPr>
                <w:rFonts w:ascii="宋体" w:hAnsi="宋体" w:cs="宋体" w:hint="eastAsia"/>
                <w:color w:val="000000"/>
                <w:sz w:val="22"/>
              </w:rPr>
              <w:t>28</w:t>
            </w:r>
          </w:p>
        </w:tc>
        <w:tc>
          <w:tcPr>
            <w:tcW w:w="1535"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535" w:type="dxa"/>
            <w:gridSpan w:val="3"/>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535"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53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1038" w:type="dxa"/>
            <w:gridSpan w:val="4"/>
            <w:tcBorders>
              <w:left w:val="single" w:sz="4" w:space="0" w:color="000000"/>
              <w:bottom w:val="single" w:sz="4" w:space="0" w:color="000000"/>
              <w:right w:val="single" w:sz="4" w:space="0" w:color="000000"/>
            </w:tcBorders>
            <w:shd w:val="clear" w:color="auto"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sz w:val="22"/>
              </w:rPr>
              <w:t>2130104</w:t>
            </w:r>
          </w:p>
        </w:tc>
        <w:tc>
          <w:tcPr>
            <w:tcW w:w="3736"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sz w:val="22"/>
              </w:rPr>
              <w:t>事业运行</w:t>
            </w:r>
          </w:p>
        </w:tc>
        <w:tc>
          <w:tcPr>
            <w:tcW w:w="1535" w:type="dxa"/>
            <w:tcBorders>
              <w:bottom w:val="single" w:sz="4" w:space="0" w:color="000000"/>
              <w:right w:val="single" w:sz="4" w:space="0" w:color="000000"/>
            </w:tcBorders>
            <w:shd w:val="clear" w:color="auto" w:fill="FFFFFF"/>
            <w:vAlign w:val="center"/>
          </w:tcPr>
          <w:p w:rsidR="007B7534" w:rsidRDefault="006258B9" w:rsidP="00C55329">
            <w:pPr>
              <w:jc w:val="right"/>
              <w:rPr>
                <w:rFonts w:ascii="宋体" w:hAnsi="宋体" w:cs="宋体"/>
                <w:color w:val="000000"/>
                <w:sz w:val="22"/>
              </w:rPr>
            </w:pPr>
            <w:r>
              <w:rPr>
                <w:rFonts w:ascii="宋体" w:hAnsi="宋体" w:cs="宋体" w:hint="eastAsia"/>
                <w:color w:val="000000"/>
                <w:sz w:val="22"/>
              </w:rPr>
              <w:t>244.62</w:t>
            </w:r>
          </w:p>
        </w:tc>
        <w:tc>
          <w:tcPr>
            <w:tcW w:w="1535" w:type="dxa"/>
            <w:tcBorders>
              <w:bottom w:val="single" w:sz="4" w:space="0" w:color="000000"/>
              <w:right w:val="single" w:sz="4" w:space="0" w:color="000000"/>
            </w:tcBorders>
            <w:shd w:val="clear" w:color="auto" w:fill="FFFFFF"/>
            <w:vAlign w:val="center"/>
          </w:tcPr>
          <w:p w:rsidR="007B7534" w:rsidRDefault="006258B9" w:rsidP="00C55329">
            <w:pPr>
              <w:jc w:val="right"/>
              <w:rPr>
                <w:rFonts w:ascii="宋体" w:hAnsi="宋体" w:cs="宋体"/>
                <w:color w:val="000000"/>
                <w:sz w:val="22"/>
              </w:rPr>
            </w:pPr>
            <w:r>
              <w:rPr>
                <w:rFonts w:ascii="宋体" w:hAnsi="宋体" w:cs="宋体" w:hint="eastAsia"/>
                <w:color w:val="000000"/>
                <w:sz w:val="22"/>
              </w:rPr>
              <w:t>244.62</w:t>
            </w:r>
          </w:p>
        </w:tc>
        <w:tc>
          <w:tcPr>
            <w:tcW w:w="1535"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535" w:type="dxa"/>
            <w:gridSpan w:val="3"/>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535"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53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1038" w:type="dxa"/>
            <w:gridSpan w:val="4"/>
            <w:tcBorders>
              <w:left w:val="single" w:sz="4" w:space="0" w:color="000000"/>
              <w:bottom w:val="single" w:sz="4" w:space="0" w:color="000000"/>
              <w:right w:val="single" w:sz="4" w:space="0" w:color="000000"/>
            </w:tcBorders>
            <w:shd w:val="clear" w:color="auto"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sz w:val="22"/>
              </w:rPr>
              <w:t>2130106</w:t>
            </w:r>
          </w:p>
        </w:tc>
        <w:tc>
          <w:tcPr>
            <w:tcW w:w="3736"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sz w:val="22"/>
              </w:rPr>
              <w:t>科技转化与推广服务</w:t>
            </w:r>
          </w:p>
        </w:tc>
        <w:tc>
          <w:tcPr>
            <w:tcW w:w="1535" w:type="dxa"/>
            <w:tcBorders>
              <w:bottom w:val="single" w:sz="4" w:space="0" w:color="000000"/>
              <w:right w:val="single" w:sz="4" w:space="0" w:color="000000"/>
            </w:tcBorders>
            <w:shd w:val="clear" w:color="auto" w:fill="FFFFFF"/>
            <w:vAlign w:val="center"/>
          </w:tcPr>
          <w:p w:rsidR="007B7534" w:rsidRDefault="006258B9" w:rsidP="00C55329">
            <w:pPr>
              <w:jc w:val="right"/>
              <w:rPr>
                <w:rFonts w:ascii="宋体" w:hAnsi="宋体" w:cs="宋体"/>
                <w:color w:val="000000"/>
                <w:sz w:val="22"/>
              </w:rPr>
            </w:pPr>
            <w:r>
              <w:rPr>
                <w:rFonts w:ascii="宋体" w:hAnsi="宋体" w:cs="宋体" w:hint="eastAsia"/>
                <w:color w:val="000000"/>
                <w:sz w:val="22"/>
              </w:rPr>
              <w:t>112.61</w:t>
            </w:r>
          </w:p>
        </w:tc>
        <w:tc>
          <w:tcPr>
            <w:tcW w:w="1535" w:type="dxa"/>
            <w:tcBorders>
              <w:bottom w:val="single" w:sz="4" w:space="0" w:color="000000"/>
              <w:right w:val="single" w:sz="4" w:space="0" w:color="000000"/>
            </w:tcBorders>
            <w:shd w:val="clear" w:color="auto" w:fill="FFFFFF"/>
            <w:vAlign w:val="center"/>
          </w:tcPr>
          <w:p w:rsidR="007B7534" w:rsidRDefault="006258B9" w:rsidP="00C55329">
            <w:pPr>
              <w:jc w:val="right"/>
              <w:rPr>
                <w:rFonts w:ascii="宋体" w:hAnsi="宋体" w:cs="宋体"/>
                <w:color w:val="000000"/>
                <w:sz w:val="22"/>
              </w:rPr>
            </w:pPr>
            <w:r>
              <w:rPr>
                <w:rFonts w:ascii="宋体" w:hAnsi="宋体" w:cs="宋体" w:hint="eastAsia"/>
                <w:color w:val="000000"/>
                <w:sz w:val="22"/>
              </w:rPr>
              <w:t>112.61</w:t>
            </w:r>
          </w:p>
        </w:tc>
        <w:tc>
          <w:tcPr>
            <w:tcW w:w="1535"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535" w:type="dxa"/>
            <w:gridSpan w:val="3"/>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535"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53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1038" w:type="dxa"/>
            <w:gridSpan w:val="4"/>
            <w:tcBorders>
              <w:left w:val="single" w:sz="4" w:space="0" w:color="000000"/>
              <w:bottom w:val="single" w:sz="4" w:space="0" w:color="000000"/>
              <w:right w:val="single" w:sz="4" w:space="0" w:color="000000"/>
            </w:tcBorders>
            <w:shd w:val="clear" w:color="auto"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sz w:val="22"/>
              </w:rPr>
              <w:t>2130110</w:t>
            </w:r>
          </w:p>
        </w:tc>
        <w:tc>
          <w:tcPr>
            <w:tcW w:w="3736"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sz w:val="22"/>
              </w:rPr>
              <w:t>执法监管</w:t>
            </w:r>
          </w:p>
        </w:tc>
        <w:tc>
          <w:tcPr>
            <w:tcW w:w="1535" w:type="dxa"/>
            <w:tcBorders>
              <w:bottom w:val="single" w:sz="4" w:space="0" w:color="000000"/>
              <w:right w:val="single" w:sz="4" w:space="0" w:color="000000"/>
            </w:tcBorders>
            <w:shd w:val="clear" w:color="auto" w:fill="FFFFFF"/>
            <w:vAlign w:val="center"/>
          </w:tcPr>
          <w:p w:rsidR="007B7534" w:rsidRDefault="006258B9" w:rsidP="00C55329">
            <w:pPr>
              <w:jc w:val="right"/>
              <w:rPr>
                <w:rFonts w:ascii="宋体" w:hAnsi="宋体" w:cs="宋体"/>
                <w:color w:val="000000"/>
                <w:sz w:val="22"/>
              </w:rPr>
            </w:pPr>
            <w:r>
              <w:rPr>
                <w:rFonts w:ascii="宋体" w:hAnsi="宋体" w:cs="宋体" w:hint="eastAsia"/>
                <w:color w:val="000000"/>
                <w:sz w:val="22"/>
              </w:rPr>
              <w:t>143.37</w:t>
            </w:r>
          </w:p>
        </w:tc>
        <w:tc>
          <w:tcPr>
            <w:tcW w:w="1535" w:type="dxa"/>
            <w:tcBorders>
              <w:bottom w:val="single" w:sz="4" w:space="0" w:color="000000"/>
              <w:right w:val="single" w:sz="4" w:space="0" w:color="000000"/>
            </w:tcBorders>
            <w:shd w:val="clear" w:color="auto" w:fill="FFFFFF"/>
            <w:vAlign w:val="center"/>
          </w:tcPr>
          <w:p w:rsidR="007B7534" w:rsidRDefault="006258B9" w:rsidP="006258B9">
            <w:pPr>
              <w:jc w:val="right"/>
              <w:rPr>
                <w:rFonts w:ascii="宋体" w:hAnsi="宋体" w:cs="宋体"/>
                <w:color w:val="000000"/>
                <w:sz w:val="22"/>
              </w:rPr>
            </w:pPr>
            <w:r>
              <w:rPr>
                <w:rFonts w:ascii="宋体" w:hAnsi="宋体" w:cs="宋体" w:hint="eastAsia"/>
                <w:color w:val="000000"/>
                <w:sz w:val="22"/>
              </w:rPr>
              <w:t>143.37</w:t>
            </w:r>
          </w:p>
        </w:tc>
        <w:tc>
          <w:tcPr>
            <w:tcW w:w="1535"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535" w:type="dxa"/>
            <w:gridSpan w:val="3"/>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535"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53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13988" w:type="dxa"/>
            <w:gridSpan w:val="17"/>
            <w:shd w:val="clear" w:color="auto"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注：本表反映部门本年度各项支出情况。</w:t>
            </w:r>
            <w:r w:rsidR="00817F36">
              <w:rPr>
                <w:rFonts w:ascii="宋体" w:hAnsi="宋体" w:cs="宋体" w:hint="eastAsia"/>
                <w:color w:val="000000"/>
                <w:kern w:val="0"/>
                <w:sz w:val="20"/>
                <w:szCs w:val="20"/>
              </w:rPr>
              <w:t>本表金额转换为万元时，因四舍五入可能存在尾差。</w:t>
            </w:r>
          </w:p>
        </w:tc>
      </w:tr>
    </w:tbl>
    <w:p w:rsidR="007B7534" w:rsidRDefault="007B7534" w:rsidP="007B7534">
      <w:pPr>
        <w:rPr>
          <w:rFonts w:ascii="仿宋_GB2312" w:eastAsia="仿宋_GB2312" w:hAnsi="仿宋_GB2312" w:cs="仿宋_GB2312"/>
          <w:sz w:val="32"/>
          <w:szCs w:val="32"/>
        </w:rPr>
        <w:sectPr w:rsidR="007B7534">
          <w:pgSz w:w="16838" w:h="11906" w:orient="landscape"/>
          <w:pgMar w:top="1800" w:right="1440" w:bottom="1800" w:left="1440" w:header="720" w:footer="720" w:gutter="0"/>
          <w:cols w:space="720"/>
          <w:docGrid w:type="lines" w:linePitch="312"/>
        </w:sectPr>
      </w:pPr>
    </w:p>
    <w:tbl>
      <w:tblPr>
        <w:tblW w:w="0" w:type="auto"/>
        <w:tblLayout w:type="fixed"/>
        <w:tblCellMar>
          <w:top w:w="15" w:type="dxa"/>
          <w:left w:w="15" w:type="dxa"/>
          <w:bottom w:w="15" w:type="dxa"/>
          <w:right w:w="15" w:type="dxa"/>
        </w:tblCellMar>
        <w:tblLook w:val="0000"/>
      </w:tblPr>
      <w:tblGrid>
        <w:gridCol w:w="2262"/>
        <w:gridCol w:w="565"/>
        <w:gridCol w:w="707"/>
        <w:gridCol w:w="980"/>
        <w:gridCol w:w="996"/>
        <w:gridCol w:w="3086"/>
        <w:gridCol w:w="470"/>
        <w:gridCol w:w="402"/>
        <w:gridCol w:w="1171"/>
        <w:gridCol w:w="65"/>
        <w:gridCol w:w="1638"/>
        <w:gridCol w:w="1640"/>
      </w:tblGrid>
      <w:tr w:rsidR="007B7534" w:rsidTr="00C55329">
        <w:trPr>
          <w:trHeight w:val="540"/>
        </w:trPr>
        <w:tc>
          <w:tcPr>
            <w:tcW w:w="13982" w:type="dxa"/>
            <w:gridSpan w:val="12"/>
            <w:shd w:val="clear" w:color="auto" w:fill="FFFFFF"/>
            <w:vAlign w:val="center"/>
          </w:tcPr>
          <w:p w:rsidR="007B7534" w:rsidRDefault="007B7534" w:rsidP="00C55329">
            <w:pPr>
              <w:widowControl/>
              <w:jc w:val="center"/>
              <w:textAlignment w:val="center"/>
              <w:rPr>
                <w:rFonts w:ascii="宋体" w:hAnsi="宋体" w:cs="宋体"/>
                <w:color w:val="000000"/>
                <w:sz w:val="44"/>
                <w:szCs w:val="44"/>
              </w:rPr>
            </w:pPr>
            <w:r>
              <w:rPr>
                <w:rFonts w:ascii="宋体" w:hAnsi="宋体" w:cs="宋体" w:hint="eastAsia"/>
                <w:color w:val="000000"/>
                <w:kern w:val="0"/>
                <w:sz w:val="44"/>
                <w:szCs w:val="44"/>
              </w:rPr>
              <w:lastRenderedPageBreak/>
              <w:t>财政拨款收入支出决算表</w:t>
            </w:r>
          </w:p>
        </w:tc>
      </w:tr>
      <w:tr w:rsidR="007B7534" w:rsidTr="00C55329">
        <w:trPr>
          <w:trHeight w:val="285"/>
        </w:trPr>
        <w:tc>
          <w:tcPr>
            <w:tcW w:w="2262" w:type="dxa"/>
            <w:shd w:val="clear" w:color="auto" w:fill="auto"/>
            <w:vAlign w:val="bottom"/>
          </w:tcPr>
          <w:p w:rsidR="007B7534" w:rsidRDefault="007B7534" w:rsidP="00C55329">
            <w:pPr>
              <w:rPr>
                <w:rFonts w:ascii="Arial" w:hAnsi="Arial" w:cs="Arial"/>
                <w:color w:val="000000"/>
                <w:sz w:val="20"/>
                <w:szCs w:val="20"/>
              </w:rPr>
            </w:pPr>
          </w:p>
        </w:tc>
        <w:tc>
          <w:tcPr>
            <w:tcW w:w="2252" w:type="dxa"/>
            <w:gridSpan w:val="3"/>
            <w:shd w:val="clear" w:color="auto" w:fill="auto"/>
            <w:vAlign w:val="bottom"/>
          </w:tcPr>
          <w:p w:rsidR="007B7534" w:rsidRDefault="007B7534" w:rsidP="00C55329">
            <w:pPr>
              <w:rPr>
                <w:rFonts w:ascii="Arial" w:hAnsi="Arial" w:cs="Arial"/>
                <w:color w:val="000000"/>
                <w:sz w:val="20"/>
                <w:szCs w:val="20"/>
              </w:rPr>
            </w:pPr>
          </w:p>
        </w:tc>
        <w:tc>
          <w:tcPr>
            <w:tcW w:w="996" w:type="dxa"/>
            <w:shd w:val="clear" w:color="auto" w:fill="auto"/>
            <w:vAlign w:val="bottom"/>
          </w:tcPr>
          <w:p w:rsidR="007B7534" w:rsidRDefault="007B7534" w:rsidP="00C55329">
            <w:pPr>
              <w:rPr>
                <w:rFonts w:ascii="Arial" w:hAnsi="Arial" w:cs="Arial"/>
                <w:color w:val="000000"/>
                <w:sz w:val="20"/>
                <w:szCs w:val="20"/>
              </w:rPr>
            </w:pPr>
          </w:p>
        </w:tc>
        <w:tc>
          <w:tcPr>
            <w:tcW w:w="3556" w:type="dxa"/>
            <w:gridSpan w:val="2"/>
            <w:shd w:val="clear" w:color="auto" w:fill="auto"/>
            <w:vAlign w:val="bottom"/>
          </w:tcPr>
          <w:p w:rsidR="007B7534" w:rsidRDefault="007B7534" w:rsidP="00C55329">
            <w:pPr>
              <w:rPr>
                <w:rFonts w:ascii="Arial" w:hAnsi="Arial" w:cs="Arial"/>
                <w:color w:val="000000"/>
                <w:sz w:val="20"/>
                <w:szCs w:val="20"/>
              </w:rPr>
            </w:pPr>
          </w:p>
        </w:tc>
        <w:tc>
          <w:tcPr>
            <w:tcW w:w="402" w:type="dxa"/>
            <w:shd w:val="clear" w:color="auto" w:fill="auto"/>
            <w:vAlign w:val="bottom"/>
          </w:tcPr>
          <w:p w:rsidR="007B7534" w:rsidRDefault="007B7534" w:rsidP="00C55329">
            <w:pPr>
              <w:rPr>
                <w:rFonts w:ascii="Arial" w:hAnsi="Arial" w:cs="Arial"/>
                <w:color w:val="000000"/>
                <w:sz w:val="20"/>
                <w:szCs w:val="20"/>
              </w:rPr>
            </w:pPr>
          </w:p>
        </w:tc>
        <w:tc>
          <w:tcPr>
            <w:tcW w:w="1171" w:type="dxa"/>
            <w:shd w:val="clear" w:color="auto" w:fill="auto"/>
            <w:vAlign w:val="bottom"/>
          </w:tcPr>
          <w:p w:rsidR="007B7534" w:rsidRDefault="007B7534" w:rsidP="00C55329">
            <w:pPr>
              <w:rPr>
                <w:rFonts w:ascii="Arial" w:hAnsi="Arial" w:cs="Arial"/>
                <w:color w:val="000000"/>
                <w:sz w:val="20"/>
                <w:szCs w:val="20"/>
              </w:rPr>
            </w:pPr>
          </w:p>
        </w:tc>
        <w:tc>
          <w:tcPr>
            <w:tcW w:w="3343" w:type="dxa"/>
            <w:gridSpan w:val="3"/>
            <w:shd w:val="clear" w:color="auto" w:fill="FFFFFF"/>
            <w:vAlign w:val="center"/>
          </w:tcPr>
          <w:p w:rsidR="007B7534" w:rsidRDefault="007B7534" w:rsidP="00C5532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公开04表</w:t>
            </w:r>
          </w:p>
        </w:tc>
      </w:tr>
      <w:tr w:rsidR="007B7534" w:rsidTr="00C55329">
        <w:trPr>
          <w:trHeight w:val="285"/>
        </w:trPr>
        <w:tc>
          <w:tcPr>
            <w:tcW w:w="4514" w:type="dxa"/>
            <w:gridSpan w:val="4"/>
            <w:shd w:val="clear" w:color="auto" w:fill="FFFFFF"/>
            <w:vAlign w:val="center"/>
          </w:tcPr>
          <w:p w:rsidR="007B7534" w:rsidRDefault="007B7534"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部门：罗山县农业机械管理局</w:t>
            </w:r>
          </w:p>
        </w:tc>
        <w:tc>
          <w:tcPr>
            <w:tcW w:w="996" w:type="dxa"/>
            <w:shd w:val="clear" w:color="auto" w:fill="auto"/>
            <w:vAlign w:val="bottom"/>
          </w:tcPr>
          <w:p w:rsidR="007B7534" w:rsidRDefault="007B7534" w:rsidP="00C55329">
            <w:pPr>
              <w:rPr>
                <w:rFonts w:ascii="Arial" w:hAnsi="Arial" w:cs="Arial"/>
                <w:color w:val="000000"/>
                <w:sz w:val="20"/>
                <w:szCs w:val="20"/>
              </w:rPr>
            </w:pPr>
          </w:p>
        </w:tc>
        <w:tc>
          <w:tcPr>
            <w:tcW w:w="3556" w:type="dxa"/>
            <w:gridSpan w:val="2"/>
            <w:shd w:val="clear" w:color="auto" w:fill="auto"/>
            <w:vAlign w:val="bottom"/>
          </w:tcPr>
          <w:p w:rsidR="007B7534" w:rsidRDefault="007B7534" w:rsidP="00C55329">
            <w:pPr>
              <w:rPr>
                <w:rFonts w:ascii="Arial" w:hAnsi="Arial" w:cs="Arial"/>
                <w:color w:val="000000"/>
                <w:sz w:val="20"/>
                <w:szCs w:val="20"/>
              </w:rPr>
            </w:pPr>
          </w:p>
        </w:tc>
        <w:tc>
          <w:tcPr>
            <w:tcW w:w="402" w:type="dxa"/>
            <w:shd w:val="clear" w:color="auto" w:fill="auto"/>
            <w:vAlign w:val="bottom"/>
          </w:tcPr>
          <w:p w:rsidR="007B7534" w:rsidRDefault="007B7534" w:rsidP="00C55329">
            <w:pPr>
              <w:rPr>
                <w:rFonts w:ascii="Arial" w:hAnsi="Arial" w:cs="Arial"/>
                <w:color w:val="000000"/>
                <w:sz w:val="20"/>
                <w:szCs w:val="20"/>
              </w:rPr>
            </w:pPr>
          </w:p>
        </w:tc>
        <w:tc>
          <w:tcPr>
            <w:tcW w:w="1171" w:type="dxa"/>
            <w:shd w:val="clear" w:color="auto" w:fill="auto"/>
            <w:vAlign w:val="bottom"/>
          </w:tcPr>
          <w:p w:rsidR="007B7534" w:rsidRDefault="007B7534" w:rsidP="00C55329">
            <w:pPr>
              <w:rPr>
                <w:rFonts w:ascii="Arial" w:hAnsi="Arial" w:cs="Arial"/>
                <w:color w:val="000000"/>
                <w:sz w:val="20"/>
                <w:szCs w:val="20"/>
              </w:rPr>
            </w:pPr>
          </w:p>
        </w:tc>
        <w:tc>
          <w:tcPr>
            <w:tcW w:w="3343" w:type="dxa"/>
            <w:gridSpan w:val="3"/>
            <w:shd w:val="clear" w:color="auto" w:fill="FFFFFF"/>
            <w:vAlign w:val="center"/>
          </w:tcPr>
          <w:p w:rsidR="007B7534" w:rsidRDefault="007B7534" w:rsidP="00C5532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7B7534" w:rsidTr="00C55329">
        <w:trPr>
          <w:trHeight w:val="300"/>
        </w:trPr>
        <w:tc>
          <w:tcPr>
            <w:tcW w:w="5510" w:type="dxa"/>
            <w:gridSpan w:val="5"/>
            <w:tcBorders>
              <w:top w:val="single" w:sz="4" w:space="0" w:color="000000"/>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收     入</w:t>
            </w:r>
          </w:p>
        </w:tc>
        <w:tc>
          <w:tcPr>
            <w:tcW w:w="8472" w:type="dxa"/>
            <w:gridSpan w:val="7"/>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支     出</w:t>
            </w:r>
          </w:p>
        </w:tc>
      </w:tr>
      <w:tr w:rsidR="007B7534" w:rsidTr="00C55329">
        <w:trPr>
          <w:trHeight w:val="312"/>
        </w:trPr>
        <w:tc>
          <w:tcPr>
            <w:tcW w:w="2827" w:type="dxa"/>
            <w:gridSpan w:val="2"/>
            <w:vMerge w:val="restart"/>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707" w:type="dxa"/>
            <w:vMerge w:val="restart"/>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行次</w:t>
            </w:r>
          </w:p>
        </w:tc>
        <w:tc>
          <w:tcPr>
            <w:tcW w:w="1976" w:type="dxa"/>
            <w:gridSpan w:val="2"/>
            <w:vMerge w:val="restart"/>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金额</w:t>
            </w:r>
          </w:p>
        </w:tc>
        <w:tc>
          <w:tcPr>
            <w:tcW w:w="3086" w:type="dxa"/>
            <w:vMerge w:val="restart"/>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470" w:type="dxa"/>
            <w:vMerge w:val="restart"/>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行次</w:t>
            </w:r>
          </w:p>
        </w:tc>
        <w:tc>
          <w:tcPr>
            <w:tcW w:w="1638" w:type="dxa"/>
            <w:gridSpan w:val="3"/>
            <w:vMerge w:val="restart"/>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合计</w:t>
            </w:r>
          </w:p>
        </w:tc>
        <w:tc>
          <w:tcPr>
            <w:tcW w:w="1638" w:type="dxa"/>
            <w:vMerge w:val="restart"/>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一般公共预算财政拨款</w:t>
            </w:r>
          </w:p>
        </w:tc>
        <w:tc>
          <w:tcPr>
            <w:tcW w:w="1640" w:type="dxa"/>
            <w:vMerge w:val="restart"/>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政府性基金预算财政拨款</w:t>
            </w:r>
          </w:p>
        </w:tc>
      </w:tr>
      <w:tr w:rsidR="007B7534" w:rsidTr="00C55329">
        <w:trPr>
          <w:trHeight w:val="615"/>
        </w:trPr>
        <w:tc>
          <w:tcPr>
            <w:tcW w:w="2827" w:type="dxa"/>
            <w:gridSpan w:val="2"/>
            <w:vMerge/>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707" w:type="dxa"/>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976" w:type="dxa"/>
            <w:gridSpan w:val="2"/>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3086" w:type="dxa"/>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470" w:type="dxa"/>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638" w:type="dxa"/>
            <w:gridSpan w:val="3"/>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638" w:type="dxa"/>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640" w:type="dxa"/>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栏次</w:t>
            </w:r>
          </w:p>
        </w:tc>
        <w:tc>
          <w:tcPr>
            <w:tcW w:w="707" w:type="dxa"/>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976" w:type="dxa"/>
            <w:gridSpan w:val="2"/>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栏次</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1638" w:type="dxa"/>
            <w:gridSpan w:val="3"/>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1638"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164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4</w:t>
            </w: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一、一般公共预算财政拨款</w:t>
            </w: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976" w:type="dxa"/>
            <w:gridSpan w:val="2"/>
            <w:tcBorders>
              <w:bottom w:val="single" w:sz="4" w:space="0" w:color="000000"/>
              <w:right w:val="single" w:sz="4" w:space="0" w:color="000000"/>
            </w:tcBorders>
            <w:shd w:val="clear" w:color="auto" w:fill="FFFFFF"/>
            <w:vAlign w:val="center"/>
          </w:tcPr>
          <w:p w:rsidR="007B7534" w:rsidRDefault="006258B9" w:rsidP="00C55329">
            <w:pPr>
              <w:widowControl/>
              <w:jc w:val="right"/>
              <w:textAlignment w:val="center"/>
              <w:rPr>
                <w:rFonts w:ascii="宋体" w:hAnsi="宋体" w:cs="宋体"/>
                <w:color w:val="000000"/>
                <w:sz w:val="22"/>
              </w:rPr>
            </w:pPr>
            <w:r>
              <w:rPr>
                <w:rFonts w:ascii="宋体" w:hAnsi="宋体" w:cs="宋体" w:hint="eastAsia"/>
                <w:color w:val="000000"/>
                <w:sz w:val="22"/>
              </w:rPr>
              <w:t>528.60</w:t>
            </w: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一、一般公共服务支出</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31</w:t>
            </w:r>
          </w:p>
        </w:tc>
        <w:tc>
          <w:tcPr>
            <w:tcW w:w="1638"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38"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40"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二、政府性基金预算财政拨款</w:t>
            </w: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1976" w:type="dxa"/>
            <w:gridSpan w:val="2"/>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二、外交支出</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32</w:t>
            </w:r>
          </w:p>
        </w:tc>
        <w:tc>
          <w:tcPr>
            <w:tcW w:w="1638"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38"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40"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1976"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三、国防支出</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33</w:t>
            </w:r>
          </w:p>
        </w:tc>
        <w:tc>
          <w:tcPr>
            <w:tcW w:w="1638"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38"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40"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1976"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四、公共安全支出</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34</w:t>
            </w:r>
          </w:p>
        </w:tc>
        <w:tc>
          <w:tcPr>
            <w:tcW w:w="1638"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38"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40"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1976"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五、教育支出</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35</w:t>
            </w:r>
          </w:p>
        </w:tc>
        <w:tc>
          <w:tcPr>
            <w:tcW w:w="1638"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38"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40"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6</w:t>
            </w:r>
          </w:p>
        </w:tc>
        <w:tc>
          <w:tcPr>
            <w:tcW w:w="1976"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六、科学技术支出</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36</w:t>
            </w:r>
          </w:p>
        </w:tc>
        <w:tc>
          <w:tcPr>
            <w:tcW w:w="1638"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38"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40"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7</w:t>
            </w:r>
          </w:p>
        </w:tc>
        <w:tc>
          <w:tcPr>
            <w:tcW w:w="1976"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七、文化体育与传媒支出</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37</w:t>
            </w:r>
          </w:p>
        </w:tc>
        <w:tc>
          <w:tcPr>
            <w:tcW w:w="1638"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38"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40"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8</w:t>
            </w:r>
          </w:p>
        </w:tc>
        <w:tc>
          <w:tcPr>
            <w:tcW w:w="1976"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八、社会保障和就业支出</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38</w:t>
            </w:r>
          </w:p>
        </w:tc>
        <w:tc>
          <w:tcPr>
            <w:tcW w:w="1638" w:type="dxa"/>
            <w:gridSpan w:val="3"/>
            <w:tcBorders>
              <w:bottom w:val="single" w:sz="4" w:space="0" w:color="000000"/>
              <w:right w:val="single" w:sz="4" w:space="0" w:color="000000"/>
            </w:tcBorders>
            <w:shd w:val="clear" w:color="auto" w:fill="FFFFFF"/>
            <w:vAlign w:val="center"/>
          </w:tcPr>
          <w:p w:rsidR="007B7534" w:rsidRDefault="006258B9" w:rsidP="00C55329">
            <w:pPr>
              <w:widowControl/>
              <w:jc w:val="right"/>
              <w:textAlignment w:val="center"/>
              <w:rPr>
                <w:rFonts w:ascii="宋体" w:hAnsi="宋体" w:cs="宋体"/>
                <w:color w:val="000000"/>
                <w:sz w:val="22"/>
              </w:rPr>
            </w:pPr>
            <w:r>
              <w:rPr>
                <w:rFonts w:ascii="宋体" w:hAnsi="宋体" w:cs="宋体" w:hint="eastAsia"/>
                <w:color w:val="000000"/>
                <w:sz w:val="22"/>
              </w:rPr>
              <w:t>28</w:t>
            </w:r>
          </w:p>
        </w:tc>
        <w:tc>
          <w:tcPr>
            <w:tcW w:w="1638" w:type="dxa"/>
            <w:tcBorders>
              <w:bottom w:val="single" w:sz="4" w:space="0" w:color="000000"/>
              <w:right w:val="single" w:sz="4" w:space="0" w:color="000000"/>
            </w:tcBorders>
            <w:shd w:val="clear" w:color="auto" w:fill="FFFFFF"/>
            <w:vAlign w:val="center"/>
          </w:tcPr>
          <w:p w:rsidR="007B7534" w:rsidRDefault="006258B9" w:rsidP="00C55329">
            <w:pPr>
              <w:widowControl/>
              <w:jc w:val="right"/>
              <w:textAlignment w:val="center"/>
              <w:rPr>
                <w:rFonts w:ascii="宋体" w:hAnsi="宋体" w:cs="宋体"/>
                <w:color w:val="000000"/>
                <w:sz w:val="22"/>
              </w:rPr>
            </w:pPr>
            <w:r>
              <w:rPr>
                <w:rFonts w:ascii="宋体" w:hAnsi="宋体" w:cs="宋体" w:hint="eastAsia"/>
                <w:color w:val="000000"/>
                <w:sz w:val="22"/>
              </w:rPr>
              <w:t>28</w:t>
            </w:r>
          </w:p>
        </w:tc>
        <w:tc>
          <w:tcPr>
            <w:tcW w:w="1640"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9</w:t>
            </w:r>
          </w:p>
        </w:tc>
        <w:tc>
          <w:tcPr>
            <w:tcW w:w="1976"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九、医疗卫生与计划生育支出</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39</w:t>
            </w:r>
          </w:p>
        </w:tc>
        <w:tc>
          <w:tcPr>
            <w:tcW w:w="1638"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38"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40"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10</w:t>
            </w:r>
          </w:p>
        </w:tc>
        <w:tc>
          <w:tcPr>
            <w:tcW w:w="1976"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十、节能环保支出</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40</w:t>
            </w:r>
          </w:p>
        </w:tc>
        <w:tc>
          <w:tcPr>
            <w:tcW w:w="1638"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38"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40"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11</w:t>
            </w:r>
          </w:p>
        </w:tc>
        <w:tc>
          <w:tcPr>
            <w:tcW w:w="1976"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十一、城乡社区支出</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41</w:t>
            </w:r>
          </w:p>
        </w:tc>
        <w:tc>
          <w:tcPr>
            <w:tcW w:w="1638"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38"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40"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12</w:t>
            </w:r>
          </w:p>
        </w:tc>
        <w:tc>
          <w:tcPr>
            <w:tcW w:w="1976"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十二、农林水支出</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42</w:t>
            </w:r>
          </w:p>
        </w:tc>
        <w:tc>
          <w:tcPr>
            <w:tcW w:w="1638" w:type="dxa"/>
            <w:gridSpan w:val="3"/>
            <w:tcBorders>
              <w:bottom w:val="single" w:sz="4" w:space="0" w:color="000000"/>
              <w:right w:val="single" w:sz="4" w:space="0" w:color="000000"/>
            </w:tcBorders>
            <w:shd w:val="clear" w:color="auto" w:fill="FFFFFF"/>
            <w:vAlign w:val="center"/>
          </w:tcPr>
          <w:p w:rsidR="007B7534" w:rsidRDefault="006258B9" w:rsidP="00C55329">
            <w:pPr>
              <w:widowControl/>
              <w:jc w:val="right"/>
              <w:textAlignment w:val="center"/>
              <w:rPr>
                <w:rFonts w:ascii="宋体" w:hAnsi="宋体" w:cs="宋体"/>
                <w:color w:val="000000"/>
                <w:sz w:val="22"/>
              </w:rPr>
            </w:pPr>
            <w:r>
              <w:rPr>
                <w:rFonts w:ascii="宋体" w:hAnsi="宋体" w:cs="宋体" w:hint="eastAsia"/>
                <w:color w:val="000000"/>
                <w:sz w:val="22"/>
              </w:rPr>
              <w:t>500.60</w:t>
            </w:r>
          </w:p>
        </w:tc>
        <w:tc>
          <w:tcPr>
            <w:tcW w:w="1638" w:type="dxa"/>
            <w:tcBorders>
              <w:bottom w:val="single" w:sz="4" w:space="0" w:color="000000"/>
              <w:right w:val="single" w:sz="4" w:space="0" w:color="000000"/>
            </w:tcBorders>
            <w:shd w:val="clear" w:color="auto" w:fill="FFFFFF"/>
            <w:vAlign w:val="center"/>
          </w:tcPr>
          <w:p w:rsidR="007B7534" w:rsidRDefault="006258B9" w:rsidP="00C55329">
            <w:pPr>
              <w:widowControl/>
              <w:jc w:val="right"/>
              <w:textAlignment w:val="center"/>
              <w:rPr>
                <w:rFonts w:ascii="宋体" w:hAnsi="宋体" w:cs="宋体"/>
                <w:color w:val="000000"/>
                <w:sz w:val="22"/>
              </w:rPr>
            </w:pPr>
            <w:r>
              <w:rPr>
                <w:rFonts w:ascii="宋体" w:hAnsi="宋体" w:cs="宋体" w:hint="eastAsia"/>
                <w:color w:val="000000"/>
                <w:sz w:val="22"/>
              </w:rPr>
              <w:t>500.60</w:t>
            </w:r>
          </w:p>
        </w:tc>
        <w:tc>
          <w:tcPr>
            <w:tcW w:w="1640"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13</w:t>
            </w:r>
          </w:p>
        </w:tc>
        <w:tc>
          <w:tcPr>
            <w:tcW w:w="1976"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十三、交通运输支出</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43</w:t>
            </w:r>
          </w:p>
        </w:tc>
        <w:tc>
          <w:tcPr>
            <w:tcW w:w="1638"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38"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40"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14</w:t>
            </w:r>
          </w:p>
        </w:tc>
        <w:tc>
          <w:tcPr>
            <w:tcW w:w="1976"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十四、资源勘探信息等支出</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44</w:t>
            </w:r>
          </w:p>
        </w:tc>
        <w:tc>
          <w:tcPr>
            <w:tcW w:w="1638"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38"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40"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15</w:t>
            </w:r>
          </w:p>
        </w:tc>
        <w:tc>
          <w:tcPr>
            <w:tcW w:w="1976"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十五、商业服务业等支出</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45</w:t>
            </w:r>
          </w:p>
        </w:tc>
        <w:tc>
          <w:tcPr>
            <w:tcW w:w="1638"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38"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40"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16</w:t>
            </w:r>
          </w:p>
        </w:tc>
        <w:tc>
          <w:tcPr>
            <w:tcW w:w="1976"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十六、金融支出</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46</w:t>
            </w:r>
          </w:p>
        </w:tc>
        <w:tc>
          <w:tcPr>
            <w:tcW w:w="1638"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38"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40"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17</w:t>
            </w:r>
          </w:p>
        </w:tc>
        <w:tc>
          <w:tcPr>
            <w:tcW w:w="1976"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十七、援助其他地区支出</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47</w:t>
            </w:r>
          </w:p>
        </w:tc>
        <w:tc>
          <w:tcPr>
            <w:tcW w:w="1638"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38"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40"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18</w:t>
            </w:r>
          </w:p>
        </w:tc>
        <w:tc>
          <w:tcPr>
            <w:tcW w:w="1976"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十八、国土海洋气象等支出</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48</w:t>
            </w:r>
          </w:p>
        </w:tc>
        <w:tc>
          <w:tcPr>
            <w:tcW w:w="1638"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38"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40"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19</w:t>
            </w:r>
          </w:p>
        </w:tc>
        <w:tc>
          <w:tcPr>
            <w:tcW w:w="1976"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十九、住房保障支出</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49</w:t>
            </w:r>
          </w:p>
        </w:tc>
        <w:tc>
          <w:tcPr>
            <w:tcW w:w="1638"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38"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40"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20</w:t>
            </w:r>
          </w:p>
        </w:tc>
        <w:tc>
          <w:tcPr>
            <w:tcW w:w="1976"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二十、粮油物资储备支出</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50</w:t>
            </w:r>
          </w:p>
        </w:tc>
        <w:tc>
          <w:tcPr>
            <w:tcW w:w="1638"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38"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40"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21</w:t>
            </w:r>
          </w:p>
        </w:tc>
        <w:tc>
          <w:tcPr>
            <w:tcW w:w="1976"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二十一、其他支出</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51</w:t>
            </w:r>
          </w:p>
        </w:tc>
        <w:tc>
          <w:tcPr>
            <w:tcW w:w="1638"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38"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40"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22</w:t>
            </w:r>
          </w:p>
        </w:tc>
        <w:tc>
          <w:tcPr>
            <w:tcW w:w="1976"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二十二、债务还本支出</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52</w:t>
            </w:r>
          </w:p>
        </w:tc>
        <w:tc>
          <w:tcPr>
            <w:tcW w:w="1638"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38"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40"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23</w:t>
            </w:r>
          </w:p>
        </w:tc>
        <w:tc>
          <w:tcPr>
            <w:tcW w:w="1976"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二十三、债务付息支出</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53</w:t>
            </w:r>
          </w:p>
        </w:tc>
        <w:tc>
          <w:tcPr>
            <w:tcW w:w="1638"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38"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40"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b/>
                <w:color w:val="000000"/>
                <w:sz w:val="22"/>
              </w:rPr>
            </w:pPr>
            <w:r>
              <w:rPr>
                <w:rFonts w:ascii="宋体" w:hAnsi="宋体" w:cs="宋体" w:hint="eastAsia"/>
                <w:b/>
                <w:color w:val="000000"/>
                <w:kern w:val="0"/>
                <w:sz w:val="22"/>
              </w:rPr>
              <w:t>本年收入合计</w:t>
            </w: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24</w:t>
            </w:r>
          </w:p>
        </w:tc>
        <w:tc>
          <w:tcPr>
            <w:tcW w:w="1976" w:type="dxa"/>
            <w:gridSpan w:val="2"/>
            <w:tcBorders>
              <w:bottom w:val="single" w:sz="4" w:space="0" w:color="000000"/>
              <w:right w:val="single" w:sz="4" w:space="0" w:color="000000"/>
            </w:tcBorders>
            <w:shd w:val="clear" w:color="auto" w:fill="FFFFFF"/>
            <w:vAlign w:val="center"/>
          </w:tcPr>
          <w:p w:rsidR="007B7534" w:rsidRDefault="006258B9" w:rsidP="00C55329">
            <w:pPr>
              <w:widowControl/>
              <w:jc w:val="right"/>
              <w:textAlignment w:val="center"/>
              <w:rPr>
                <w:rFonts w:ascii="宋体" w:hAnsi="宋体" w:cs="宋体"/>
                <w:color w:val="000000"/>
                <w:sz w:val="22"/>
              </w:rPr>
            </w:pPr>
            <w:r>
              <w:rPr>
                <w:rFonts w:ascii="宋体" w:hAnsi="宋体" w:cs="宋体" w:hint="eastAsia"/>
                <w:color w:val="000000"/>
                <w:sz w:val="22"/>
              </w:rPr>
              <w:t>528.60</w:t>
            </w: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b/>
                <w:color w:val="000000"/>
                <w:sz w:val="22"/>
              </w:rPr>
            </w:pPr>
            <w:r>
              <w:rPr>
                <w:rFonts w:ascii="宋体" w:hAnsi="宋体" w:cs="宋体" w:hint="eastAsia"/>
                <w:b/>
                <w:color w:val="000000"/>
                <w:kern w:val="0"/>
                <w:sz w:val="22"/>
              </w:rPr>
              <w:t>本年支出合计</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54</w:t>
            </w:r>
          </w:p>
        </w:tc>
        <w:tc>
          <w:tcPr>
            <w:tcW w:w="1638" w:type="dxa"/>
            <w:gridSpan w:val="3"/>
            <w:tcBorders>
              <w:bottom w:val="single" w:sz="4" w:space="0" w:color="000000"/>
              <w:right w:val="single" w:sz="4" w:space="0" w:color="000000"/>
            </w:tcBorders>
            <w:shd w:val="clear" w:color="auto" w:fill="FFFFFF"/>
            <w:vAlign w:val="center"/>
          </w:tcPr>
          <w:p w:rsidR="007B7534" w:rsidRDefault="006258B9" w:rsidP="00C55329">
            <w:pPr>
              <w:widowControl/>
              <w:jc w:val="right"/>
              <w:textAlignment w:val="center"/>
              <w:rPr>
                <w:rFonts w:ascii="宋体" w:hAnsi="宋体" w:cs="宋体"/>
                <w:color w:val="000000"/>
                <w:sz w:val="22"/>
              </w:rPr>
            </w:pPr>
            <w:r>
              <w:rPr>
                <w:rFonts w:ascii="宋体" w:hAnsi="宋体" w:cs="宋体" w:hint="eastAsia"/>
                <w:color w:val="000000"/>
                <w:sz w:val="22"/>
              </w:rPr>
              <w:t>528.60</w:t>
            </w:r>
          </w:p>
        </w:tc>
        <w:tc>
          <w:tcPr>
            <w:tcW w:w="1638" w:type="dxa"/>
            <w:tcBorders>
              <w:bottom w:val="single" w:sz="4" w:space="0" w:color="000000"/>
              <w:right w:val="single" w:sz="4" w:space="0" w:color="000000"/>
            </w:tcBorders>
            <w:shd w:val="clear" w:color="auto" w:fill="FFFFFF"/>
            <w:vAlign w:val="center"/>
          </w:tcPr>
          <w:p w:rsidR="007B7534" w:rsidRDefault="006258B9" w:rsidP="00C55329">
            <w:pPr>
              <w:widowControl/>
              <w:jc w:val="right"/>
              <w:textAlignment w:val="center"/>
              <w:rPr>
                <w:rFonts w:ascii="宋体" w:hAnsi="宋体" w:cs="宋体"/>
                <w:color w:val="000000"/>
                <w:sz w:val="22"/>
              </w:rPr>
            </w:pPr>
            <w:r>
              <w:rPr>
                <w:rFonts w:ascii="宋体" w:hAnsi="宋体" w:cs="宋体" w:hint="eastAsia"/>
                <w:color w:val="000000"/>
                <w:sz w:val="22"/>
              </w:rPr>
              <w:t>528.60</w:t>
            </w:r>
          </w:p>
        </w:tc>
        <w:tc>
          <w:tcPr>
            <w:tcW w:w="1640"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0"/>
                <w:szCs w:val="20"/>
              </w:rPr>
            </w:pP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25</w:t>
            </w:r>
          </w:p>
        </w:tc>
        <w:tc>
          <w:tcPr>
            <w:tcW w:w="1976"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0"/>
                <w:szCs w:val="20"/>
              </w:rPr>
            </w:pPr>
          </w:p>
        </w:tc>
        <w:tc>
          <w:tcPr>
            <w:tcW w:w="3086" w:type="dxa"/>
            <w:tcBorders>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0"/>
                <w:szCs w:val="20"/>
              </w:rPr>
            </w:pP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55</w:t>
            </w:r>
          </w:p>
        </w:tc>
        <w:tc>
          <w:tcPr>
            <w:tcW w:w="1638" w:type="dxa"/>
            <w:gridSpan w:val="3"/>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0"/>
                <w:szCs w:val="20"/>
              </w:rPr>
            </w:pPr>
          </w:p>
        </w:tc>
        <w:tc>
          <w:tcPr>
            <w:tcW w:w="1638"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0"/>
                <w:szCs w:val="20"/>
              </w:rPr>
            </w:pPr>
          </w:p>
        </w:tc>
        <w:tc>
          <w:tcPr>
            <w:tcW w:w="1640"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0"/>
                <w:szCs w:val="20"/>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年初财政拨款结转和结余</w:t>
            </w: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26</w:t>
            </w:r>
          </w:p>
        </w:tc>
        <w:tc>
          <w:tcPr>
            <w:tcW w:w="1976" w:type="dxa"/>
            <w:gridSpan w:val="2"/>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年末财政拨款结转和结余</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56</w:t>
            </w:r>
          </w:p>
        </w:tc>
        <w:tc>
          <w:tcPr>
            <w:tcW w:w="1638"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38"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40"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 xml:space="preserve">  一般公共预算财政拨款</w:t>
            </w: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27</w:t>
            </w:r>
          </w:p>
        </w:tc>
        <w:tc>
          <w:tcPr>
            <w:tcW w:w="1976" w:type="dxa"/>
            <w:gridSpan w:val="2"/>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基本支出结转</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57</w:t>
            </w:r>
          </w:p>
        </w:tc>
        <w:tc>
          <w:tcPr>
            <w:tcW w:w="1638"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38"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40"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政府性基金预算财政拨款</w:t>
            </w: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28</w:t>
            </w:r>
          </w:p>
        </w:tc>
        <w:tc>
          <w:tcPr>
            <w:tcW w:w="1976" w:type="dxa"/>
            <w:gridSpan w:val="2"/>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 xml:space="preserve">  项目支出结转和结余</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58</w:t>
            </w:r>
          </w:p>
        </w:tc>
        <w:tc>
          <w:tcPr>
            <w:tcW w:w="1638" w:type="dxa"/>
            <w:gridSpan w:val="3"/>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38"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c>
          <w:tcPr>
            <w:tcW w:w="1640"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29</w:t>
            </w:r>
          </w:p>
        </w:tc>
        <w:tc>
          <w:tcPr>
            <w:tcW w:w="1976"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3086" w:type="dxa"/>
            <w:tcBorders>
              <w:bottom w:val="single" w:sz="4" w:space="0" w:color="000000"/>
              <w:right w:val="single" w:sz="4" w:space="0" w:color="000000"/>
            </w:tcBorders>
            <w:shd w:val="clear" w:color="FFFFFF" w:fill="FFFFFF"/>
            <w:vAlign w:val="center"/>
          </w:tcPr>
          <w:p w:rsidR="007B7534" w:rsidRDefault="007B7534" w:rsidP="00C55329">
            <w:pPr>
              <w:jc w:val="left"/>
              <w:rPr>
                <w:rFonts w:ascii="宋体" w:hAnsi="宋体" w:cs="宋体"/>
                <w:color w:val="000000"/>
                <w:sz w:val="22"/>
              </w:rPr>
            </w:pP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59</w:t>
            </w:r>
          </w:p>
        </w:tc>
        <w:tc>
          <w:tcPr>
            <w:tcW w:w="1638" w:type="dxa"/>
            <w:gridSpan w:val="3"/>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638"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1640"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b/>
                <w:color w:val="000000"/>
                <w:sz w:val="22"/>
              </w:rPr>
            </w:pPr>
            <w:r>
              <w:rPr>
                <w:rFonts w:ascii="宋体" w:hAnsi="宋体" w:cs="宋体" w:hint="eastAsia"/>
                <w:b/>
                <w:color w:val="000000"/>
                <w:kern w:val="0"/>
                <w:sz w:val="22"/>
              </w:rPr>
              <w:t>总计</w:t>
            </w:r>
          </w:p>
        </w:tc>
        <w:tc>
          <w:tcPr>
            <w:tcW w:w="70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30</w:t>
            </w:r>
          </w:p>
        </w:tc>
        <w:tc>
          <w:tcPr>
            <w:tcW w:w="1976" w:type="dxa"/>
            <w:gridSpan w:val="2"/>
            <w:tcBorders>
              <w:bottom w:val="single" w:sz="4" w:space="0" w:color="000000"/>
              <w:right w:val="single" w:sz="4" w:space="0" w:color="000000"/>
            </w:tcBorders>
            <w:shd w:val="clear" w:color="auto" w:fill="FFFFFF"/>
            <w:vAlign w:val="center"/>
          </w:tcPr>
          <w:p w:rsidR="007B7534" w:rsidRDefault="006258B9" w:rsidP="00C55329">
            <w:pPr>
              <w:widowControl/>
              <w:jc w:val="right"/>
              <w:textAlignment w:val="center"/>
              <w:rPr>
                <w:rFonts w:ascii="宋体" w:hAnsi="宋体" w:cs="宋体"/>
                <w:color w:val="000000"/>
                <w:sz w:val="22"/>
              </w:rPr>
            </w:pPr>
            <w:r>
              <w:rPr>
                <w:rFonts w:ascii="宋体" w:hAnsi="宋体" w:cs="宋体" w:hint="eastAsia"/>
                <w:color w:val="000000"/>
                <w:sz w:val="22"/>
              </w:rPr>
              <w:t>528.60</w:t>
            </w:r>
          </w:p>
        </w:tc>
        <w:tc>
          <w:tcPr>
            <w:tcW w:w="3086"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b/>
                <w:color w:val="000000"/>
                <w:sz w:val="22"/>
              </w:rPr>
            </w:pPr>
            <w:r>
              <w:rPr>
                <w:rFonts w:ascii="宋体" w:hAnsi="宋体" w:cs="宋体" w:hint="eastAsia"/>
                <w:b/>
                <w:color w:val="000000"/>
                <w:kern w:val="0"/>
                <w:sz w:val="22"/>
              </w:rPr>
              <w:t>总计</w:t>
            </w:r>
          </w:p>
        </w:tc>
        <w:tc>
          <w:tcPr>
            <w:tcW w:w="470"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60</w:t>
            </w:r>
          </w:p>
        </w:tc>
        <w:tc>
          <w:tcPr>
            <w:tcW w:w="1638" w:type="dxa"/>
            <w:gridSpan w:val="3"/>
            <w:tcBorders>
              <w:bottom w:val="single" w:sz="4" w:space="0" w:color="000000"/>
              <w:right w:val="single" w:sz="4" w:space="0" w:color="000000"/>
            </w:tcBorders>
            <w:shd w:val="clear" w:color="auto" w:fill="FFFFFF"/>
            <w:vAlign w:val="center"/>
          </w:tcPr>
          <w:p w:rsidR="007B7534" w:rsidRDefault="006258B9" w:rsidP="00C55329">
            <w:pPr>
              <w:widowControl/>
              <w:jc w:val="right"/>
              <w:textAlignment w:val="center"/>
              <w:rPr>
                <w:rFonts w:ascii="宋体" w:hAnsi="宋体" w:cs="宋体"/>
                <w:color w:val="000000"/>
                <w:sz w:val="22"/>
              </w:rPr>
            </w:pPr>
            <w:r>
              <w:rPr>
                <w:rFonts w:ascii="宋体" w:hAnsi="宋体" w:cs="宋体" w:hint="eastAsia"/>
                <w:color w:val="000000"/>
                <w:sz w:val="22"/>
              </w:rPr>
              <w:t>528.60</w:t>
            </w:r>
          </w:p>
        </w:tc>
        <w:tc>
          <w:tcPr>
            <w:tcW w:w="1638" w:type="dxa"/>
            <w:tcBorders>
              <w:bottom w:val="single" w:sz="4" w:space="0" w:color="000000"/>
              <w:right w:val="single" w:sz="4" w:space="0" w:color="000000"/>
            </w:tcBorders>
            <w:shd w:val="clear" w:color="auto" w:fill="FFFFFF"/>
            <w:vAlign w:val="center"/>
          </w:tcPr>
          <w:p w:rsidR="007B7534" w:rsidRDefault="006258B9" w:rsidP="00C55329">
            <w:pPr>
              <w:widowControl/>
              <w:jc w:val="right"/>
              <w:textAlignment w:val="center"/>
              <w:rPr>
                <w:rFonts w:ascii="宋体" w:hAnsi="宋体" w:cs="宋体"/>
                <w:color w:val="000000"/>
                <w:sz w:val="22"/>
              </w:rPr>
            </w:pPr>
            <w:r>
              <w:rPr>
                <w:rFonts w:ascii="宋体" w:hAnsi="宋体" w:cs="宋体" w:hint="eastAsia"/>
                <w:color w:val="000000"/>
                <w:sz w:val="22"/>
              </w:rPr>
              <w:t>528.60</w:t>
            </w:r>
          </w:p>
        </w:tc>
        <w:tc>
          <w:tcPr>
            <w:tcW w:w="1640" w:type="dxa"/>
            <w:tcBorders>
              <w:bottom w:val="single" w:sz="4" w:space="0" w:color="000000"/>
              <w:right w:val="single" w:sz="4" w:space="0" w:color="000000"/>
            </w:tcBorders>
            <w:shd w:val="clear" w:color="auto" w:fill="FFFFFF"/>
            <w:vAlign w:val="center"/>
          </w:tcPr>
          <w:p w:rsidR="007B7534" w:rsidRDefault="007B7534" w:rsidP="00C55329">
            <w:pPr>
              <w:widowControl/>
              <w:jc w:val="right"/>
              <w:textAlignment w:val="center"/>
              <w:rPr>
                <w:rFonts w:ascii="宋体" w:hAnsi="宋体" w:cs="宋体"/>
                <w:color w:val="000000"/>
                <w:sz w:val="22"/>
              </w:rPr>
            </w:pPr>
          </w:p>
        </w:tc>
      </w:tr>
      <w:tr w:rsidR="007B7534" w:rsidTr="00C55329">
        <w:trPr>
          <w:trHeight w:val="300"/>
        </w:trPr>
        <w:tc>
          <w:tcPr>
            <w:tcW w:w="13982" w:type="dxa"/>
            <w:gridSpan w:val="12"/>
            <w:shd w:val="clear" w:color="auto" w:fill="FFFFFF"/>
            <w:vAlign w:val="center"/>
          </w:tcPr>
          <w:p w:rsidR="007B7534" w:rsidRDefault="007B7534" w:rsidP="00C55329">
            <w:pPr>
              <w:widowControl/>
              <w:jc w:val="left"/>
              <w:textAlignment w:val="center"/>
              <w:rPr>
                <w:rFonts w:ascii="宋体" w:hAnsi="宋体" w:cs="宋体"/>
                <w:color w:val="000000"/>
                <w:sz w:val="22"/>
              </w:rPr>
            </w:pPr>
            <w:r>
              <w:rPr>
                <w:rFonts w:ascii="宋体" w:hAnsi="宋体" w:cs="宋体" w:hint="eastAsia"/>
                <w:color w:val="000000"/>
                <w:kern w:val="0"/>
                <w:sz w:val="22"/>
              </w:rPr>
              <w:t>注：</w:t>
            </w:r>
            <w:r w:rsidR="00817F36">
              <w:rPr>
                <w:rFonts w:ascii="宋体" w:hAnsi="宋体" w:cs="宋体" w:hint="eastAsia"/>
                <w:color w:val="000000"/>
                <w:kern w:val="0"/>
                <w:sz w:val="20"/>
                <w:szCs w:val="20"/>
              </w:rPr>
              <w:t>本表反映部门本年度一般公共预算财政拨款和政府性基金预算财政拨款的总收支和年末结转结余情况。本表金额转换为万元时，因四舍五入可能存在尾差。</w:t>
            </w:r>
          </w:p>
        </w:tc>
      </w:tr>
    </w:tbl>
    <w:p w:rsidR="007B7534" w:rsidRDefault="007B7534" w:rsidP="007B7534">
      <w:pPr>
        <w:rPr>
          <w:rFonts w:ascii="仿宋_GB2312" w:eastAsia="仿宋_GB2312" w:hAnsi="仿宋_GB2312" w:cs="仿宋_GB2312"/>
          <w:sz w:val="32"/>
          <w:szCs w:val="32"/>
        </w:rPr>
        <w:sectPr w:rsidR="007B7534">
          <w:pgSz w:w="16838" w:h="11906" w:orient="landscape"/>
          <w:pgMar w:top="1800" w:right="1440" w:bottom="1800" w:left="1440" w:header="720" w:footer="720" w:gutter="0"/>
          <w:cols w:space="720"/>
          <w:docGrid w:type="lines" w:linePitch="312"/>
        </w:sectPr>
      </w:pPr>
    </w:p>
    <w:tbl>
      <w:tblPr>
        <w:tblW w:w="0" w:type="auto"/>
        <w:tblLayout w:type="fixed"/>
        <w:tblCellMar>
          <w:top w:w="15" w:type="dxa"/>
          <w:left w:w="15" w:type="dxa"/>
          <w:bottom w:w="15" w:type="dxa"/>
          <w:right w:w="15" w:type="dxa"/>
        </w:tblCellMar>
        <w:tblLook w:val="0000"/>
      </w:tblPr>
      <w:tblGrid>
        <w:gridCol w:w="870"/>
        <w:gridCol w:w="544"/>
        <w:gridCol w:w="2225"/>
        <w:gridCol w:w="154"/>
        <w:gridCol w:w="938"/>
        <w:gridCol w:w="870"/>
        <w:gridCol w:w="1487"/>
        <w:gridCol w:w="579"/>
        <w:gridCol w:w="938"/>
        <w:gridCol w:w="870"/>
        <w:gridCol w:w="1062"/>
        <w:gridCol w:w="2513"/>
        <w:gridCol w:w="938"/>
      </w:tblGrid>
      <w:tr w:rsidR="00817F36" w:rsidTr="00817F36">
        <w:trPr>
          <w:trHeight w:val="540"/>
        </w:trPr>
        <w:tc>
          <w:tcPr>
            <w:tcW w:w="13988" w:type="dxa"/>
            <w:gridSpan w:val="13"/>
            <w:shd w:val="clear" w:color="auto" w:fill="FFFFFF"/>
            <w:vAlign w:val="center"/>
          </w:tcPr>
          <w:p w:rsidR="00D80A7F" w:rsidRDefault="00817F36" w:rsidP="00C55329">
            <w:pPr>
              <w:widowControl/>
              <w:jc w:val="center"/>
              <w:textAlignment w:val="center"/>
              <w:rPr>
                <w:rFonts w:ascii="宋体" w:hAnsi="宋体" w:cs="宋体"/>
                <w:color w:val="000000"/>
                <w:kern w:val="0"/>
                <w:sz w:val="44"/>
                <w:szCs w:val="44"/>
              </w:rPr>
            </w:pPr>
            <w:r w:rsidRPr="00817F36">
              <w:rPr>
                <w:rFonts w:ascii="宋体" w:hAnsi="宋体" w:cs="宋体" w:hint="eastAsia"/>
                <w:color w:val="000000"/>
                <w:kern w:val="0"/>
                <w:sz w:val="44"/>
                <w:szCs w:val="44"/>
              </w:rPr>
              <w:lastRenderedPageBreak/>
              <w:t>一般公共预算财政拨款支出决算表</w:t>
            </w:r>
          </w:p>
          <w:p w:rsidR="00817F36" w:rsidRDefault="00D80A7F" w:rsidP="00C55329">
            <w:pPr>
              <w:widowControl/>
              <w:jc w:val="center"/>
              <w:textAlignment w:val="center"/>
              <w:rPr>
                <w:rFonts w:ascii="宋体" w:hAnsi="宋体" w:cs="宋体"/>
                <w:color w:val="000000"/>
                <w:kern w:val="0"/>
                <w:sz w:val="44"/>
                <w:szCs w:val="44"/>
              </w:rPr>
            </w:pPr>
            <w:r>
              <w:rPr>
                <w:rFonts w:ascii="宋体" w:hAnsi="宋体" w:cs="宋体" w:hint="eastAsia"/>
                <w:color w:val="000000"/>
                <w:kern w:val="0"/>
                <w:sz w:val="20"/>
                <w:szCs w:val="20"/>
              </w:rPr>
              <w:t xml:space="preserve">                                                                                                                 </w:t>
            </w:r>
            <w:r w:rsidRPr="00D80A7F">
              <w:rPr>
                <w:rFonts w:ascii="宋体" w:hAnsi="宋体" w:cs="宋体" w:hint="eastAsia"/>
                <w:color w:val="000000"/>
                <w:kern w:val="0"/>
                <w:sz w:val="20"/>
                <w:szCs w:val="20"/>
              </w:rPr>
              <w:t>公开05表</w:t>
            </w:r>
            <w:r>
              <w:rPr>
                <w:rFonts w:ascii="宋体" w:hAnsi="宋体" w:cs="宋体" w:hint="eastAsia"/>
                <w:color w:val="000000"/>
                <w:kern w:val="0"/>
                <w:sz w:val="44"/>
                <w:szCs w:val="44"/>
              </w:rPr>
              <w:t xml:space="preserve"> </w:t>
            </w:r>
          </w:p>
          <w:p w:rsidR="00D80A7F" w:rsidRPr="00817F36" w:rsidRDefault="00D80A7F" w:rsidP="00D80A7F">
            <w:pPr>
              <w:widowControl/>
              <w:jc w:val="left"/>
              <w:textAlignment w:val="center"/>
              <w:rPr>
                <w:rFonts w:ascii="宋体" w:hAnsi="宋体" w:cs="宋体"/>
                <w:color w:val="000000"/>
                <w:kern w:val="0"/>
                <w:sz w:val="44"/>
                <w:szCs w:val="44"/>
              </w:rPr>
            </w:pPr>
            <w:r w:rsidRPr="00D80A7F">
              <w:rPr>
                <w:rFonts w:ascii="宋体" w:hAnsi="宋体" w:cs="宋体" w:hint="eastAsia"/>
                <w:color w:val="000000"/>
                <w:kern w:val="0"/>
                <w:sz w:val="20"/>
                <w:szCs w:val="20"/>
              </w:rPr>
              <w:t>部门</w:t>
            </w:r>
            <w:r>
              <w:rPr>
                <w:rFonts w:ascii="宋体" w:hAnsi="宋体" w:cs="宋体" w:hint="eastAsia"/>
                <w:color w:val="000000"/>
                <w:kern w:val="0"/>
                <w:sz w:val="20"/>
                <w:szCs w:val="20"/>
              </w:rPr>
              <w:t>：罗山县农业机械管理局                                                                                                   单位：万元</w:t>
            </w:r>
          </w:p>
        </w:tc>
      </w:tr>
      <w:tr w:rsidR="00817F36" w:rsidTr="00C55329">
        <w:tblPrEx>
          <w:tblCellMar>
            <w:top w:w="0" w:type="dxa"/>
            <w:left w:w="0" w:type="dxa"/>
            <w:bottom w:w="0" w:type="dxa"/>
            <w:right w:w="0" w:type="dxa"/>
          </w:tblCellMar>
        </w:tblPrEx>
        <w:trPr>
          <w:trHeight w:val="405"/>
        </w:trPr>
        <w:tc>
          <w:tcPr>
            <w:tcW w:w="3639" w:type="dxa"/>
            <w:gridSpan w:val="3"/>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817F36" w:rsidRDefault="00817F36" w:rsidP="00C553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 xml:space="preserve">项 </w:t>
            </w:r>
            <w:r>
              <w:rPr>
                <w:rStyle w:val="font01"/>
                <w:rFonts w:hint="default"/>
                <w:sz w:val="20"/>
                <w:szCs w:val="20"/>
              </w:rPr>
              <w:t xml:space="preserve">   </w:t>
            </w:r>
            <w:r>
              <w:rPr>
                <w:rStyle w:val="font51"/>
                <w:rFonts w:hint="default"/>
                <w:sz w:val="20"/>
                <w:szCs w:val="20"/>
              </w:rPr>
              <w:t>目</w:t>
            </w:r>
          </w:p>
        </w:tc>
        <w:tc>
          <w:tcPr>
            <w:tcW w:w="10349" w:type="dxa"/>
            <w:gridSpan w:val="10"/>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817F36" w:rsidRDefault="00817F36" w:rsidP="00C553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w:t>
            </w:r>
          </w:p>
        </w:tc>
      </w:tr>
      <w:tr w:rsidR="00817F36" w:rsidTr="00C55329">
        <w:tblPrEx>
          <w:tblCellMar>
            <w:top w:w="0" w:type="dxa"/>
            <w:left w:w="0" w:type="dxa"/>
            <w:bottom w:w="0" w:type="dxa"/>
            <w:right w:w="0" w:type="dxa"/>
          </w:tblCellMar>
        </w:tblPrEx>
        <w:trPr>
          <w:trHeight w:val="495"/>
        </w:trPr>
        <w:tc>
          <w:tcPr>
            <w:tcW w:w="1414" w:type="dxa"/>
            <w:gridSpan w:val="2"/>
            <w:vMerge w:val="restart"/>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817F36" w:rsidRDefault="00817F36" w:rsidP="00C5532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功能分类</w:t>
            </w:r>
          </w:p>
          <w:p w:rsidR="00817F36" w:rsidRDefault="00817F36" w:rsidP="00C553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科目编码</w:t>
            </w:r>
          </w:p>
        </w:tc>
        <w:tc>
          <w:tcPr>
            <w:tcW w:w="22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F36" w:rsidRDefault="00817F36" w:rsidP="00C553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3449" w:type="dxa"/>
            <w:gridSpan w:val="4"/>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817F36" w:rsidRDefault="00817F36" w:rsidP="00C553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3449" w:type="dxa"/>
            <w:gridSpan w:val="4"/>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817F36" w:rsidRDefault="00817F36" w:rsidP="00C553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基本支出</w:t>
            </w:r>
          </w:p>
        </w:tc>
        <w:tc>
          <w:tcPr>
            <w:tcW w:w="3451" w:type="dxa"/>
            <w:gridSpan w:val="2"/>
            <w:vMerge w:val="restart"/>
            <w:tcBorders>
              <w:top w:val="nil"/>
              <w:left w:val="single" w:sz="4" w:space="0" w:color="000000"/>
              <w:bottom w:val="single" w:sz="4" w:space="0" w:color="000000"/>
              <w:right w:val="single" w:sz="8" w:space="0" w:color="000000"/>
            </w:tcBorders>
            <w:tcMar>
              <w:top w:w="15" w:type="dxa"/>
              <w:left w:w="15" w:type="dxa"/>
              <w:right w:w="15" w:type="dxa"/>
            </w:tcMar>
            <w:vAlign w:val="center"/>
          </w:tcPr>
          <w:p w:rsidR="00817F36" w:rsidRDefault="00817F36" w:rsidP="00C553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项目支出</w:t>
            </w:r>
          </w:p>
        </w:tc>
      </w:tr>
      <w:tr w:rsidR="00817F36" w:rsidTr="00C55329">
        <w:tblPrEx>
          <w:tblCellMar>
            <w:top w:w="0" w:type="dxa"/>
            <w:left w:w="0" w:type="dxa"/>
            <w:bottom w:w="0" w:type="dxa"/>
            <w:right w:w="0" w:type="dxa"/>
          </w:tblCellMar>
        </w:tblPrEx>
        <w:trPr>
          <w:trHeight w:val="360"/>
        </w:trPr>
        <w:tc>
          <w:tcPr>
            <w:tcW w:w="1414" w:type="dxa"/>
            <w:gridSpan w:val="2"/>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817F36" w:rsidRDefault="00817F36" w:rsidP="00C55329">
            <w:pPr>
              <w:jc w:val="center"/>
              <w:rPr>
                <w:rFonts w:ascii="宋体" w:hAnsi="宋体" w:cs="宋体"/>
                <w:color w:val="000000"/>
                <w:sz w:val="20"/>
                <w:szCs w:val="20"/>
              </w:rPr>
            </w:pPr>
          </w:p>
        </w:tc>
        <w:tc>
          <w:tcPr>
            <w:tcW w:w="22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F36" w:rsidRDefault="00817F36" w:rsidP="00C55329">
            <w:pPr>
              <w:jc w:val="center"/>
              <w:rPr>
                <w:rFonts w:ascii="宋体" w:hAnsi="宋体" w:cs="宋体"/>
                <w:color w:val="000000"/>
                <w:sz w:val="20"/>
                <w:szCs w:val="20"/>
              </w:rPr>
            </w:pPr>
          </w:p>
        </w:tc>
        <w:tc>
          <w:tcPr>
            <w:tcW w:w="3449" w:type="dxa"/>
            <w:gridSpan w:val="4"/>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17F36" w:rsidRDefault="00817F36" w:rsidP="00C55329">
            <w:pPr>
              <w:jc w:val="center"/>
              <w:rPr>
                <w:rFonts w:ascii="宋体" w:hAnsi="宋体" w:cs="宋体"/>
                <w:color w:val="000000"/>
                <w:sz w:val="20"/>
                <w:szCs w:val="20"/>
              </w:rPr>
            </w:pPr>
          </w:p>
        </w:tc>
        <w:tc>
          <w:tcPr>
            <w:tcW w:w="3449" w:type="dxa"/>
            <w:gridSpan w:val="4"/>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17F36" w:rsidRDefault="00817F36" w:rsidP="00C55329">
            <w:pPr>
              <w:jc w:val="center"/>
              <w:rPr>
                <w:rFonts w:ascii="宋体" w:hAnsi="宋体" w:cs="宋体"/>
                <w:color w:val="000000"/>
                <w:sz w:val="20"/>
                <w:szCs w:val="20"/>
              </w:rPr>
            </w:pPr>
          </w:p>
        </w:tc>
        <w:tc>
          <w:tcPr>
            <w:tcW w:w="3451" w:type="dxa"/>
            <w:gridSpan w:val="2"/>
            <w:vMerge/>
            <w:tcBorders>
              <w:top w:val="nil"/>
              <w:left w:val="single" w:sz="4" w:space="0" w:color="000000"/>
              <w:bottom w:val="single" w:sz="4" w:space="0" w:color="000000"/>
              <w:right w:val="single" w:sz="8" w:space="0" w:color="000000"/>
            </w:tcBorders>
            <w:tcMar>
              <w:top w:w="15" w:type="dxa"/>
              <w:left w:w="15" w:type="dxa"/>
              <w:right w:w="15" w:type="dxa"/>
            </w:tcMar>
            <w:vAlign w:val="center"/>
          </w:tcPr>
          <w:p w:rsidR="00817F36" w:rsidRDefault="00817F36" w:rsidP="00C55329">
            <w:pPr>
              <w:jc w:val="center"/>
              <w:rPr>
                <w:rFonts w:ascii="宋体" w:hAnsi="宋体" w:cs="宋体"/>
                <w:color w:val="000000"/>
                <w:sz w:val="20"/>
                <w:szCs w:val="20"/>
              </w:rPr>
            </w:pPr>
          </w:p>
        </w:tc>
      </w:tr>
      <w:tr w:rsidR="00817F36" w:rsidTr="00C55329">
        <w:tblPrEx>
          <w:tblCellMar>
            <w:top w:w="0" w:type="dxa"/>
            <w:left w:w="0" w:type="dxa"/>
            <w:bottom w:w="0" w:type="dxa"/>
            <w:right w:w="0" w:type="dxa"/>
          </w:tblCellMar>
        </w:tblPrEx>
        <w:trPr>
          <w:trHeight w:val="450"/>
        </w:trPr>
        <w:tc>
          <w:tcPr>
            <w:tcW w:w="1414" w:type="dxa"/>
            <w:gridSpan w:val="2"/>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817F36" w:rsidRDefault="00817F36" w:rsidP="00C55329">
            <w:pPr>
              <w:jc w:val="center"/>
              <w:rPr>
                <w:rFonts w:ascii="宋体" w:hAnsi="宋体" w:cs="宋体"/>
                <w:color w:val="000000"/>
                <w:sz w:val="20"/>
                <w:szCs w:val="20"/>
              </w:rPr>
            </w:pPr>
          </w:p>
        </w:tc>
        <w:tc>
          <w:tcPr>
            <w:tcW w:w="22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F36" w:rsidRDefault="00817F36" w:rsidP="00C55329">
            <w:pPr>
              <w:jc w:val="center"/>
              <w:rPr>
                <w:rFonts w:ascii="宋体" w:hAnsi="宋体" w:cs="宋体"/>
                <w:color w:val="000000"/>
                <w:sz w:val="20"/>
                <w:szCs w:val="20"/>
              </w:rPr>
            </w:pPr>
          </w:p>
        </w:tc>
        <w:tc>
          <w:tcPr>
            <w:tcW w:w="3449" w:type="dxa"/>
            <w:gridSpan w:val="4"/>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17F36" w:rsidRDefault="00817F36" w:rsidP="00C55329">
            <w:pPr>
              <w:jc w:val="center"/>
              <w:rPr>
                <w:rFonts w:ascii="宋体" w:hAnsi="宋体" w:cs="宋体"/>
                <w:color w:val="000000"/>
                <w:sz w:val="20"/>
                <w:szCs w:val="20"/>
              </w:rPr>
            </w:pPr>
          </w:p>
        </w:tc>
        <w:tc>
          <w:tcPr>
            <w:tcW w:w="3449" w:type="dxa"/>
            <w:gridSpan w:val="4"/>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17F36" w:rsidRDefault="00817F36" w:rsidP="00C55329">
            <w:pPr>
              <w:jc w:val="center"/>
              <w:rPr>
                <w:rFonts w:ascii="宋体" w:hAnsi="宋体" w:cs="宋体"/>
                <w:color w:val="000000"/>
                <w:sz w:val="20"/>
                <w:szCs w:val="20"/>
              </w:rPr>
            </w:pPr>
          </w:p>
        </w:tc>
        <w:tc>
          <w:tcPr>
            <w:tcW w:w="3451" w:type="dxa"/>
            <w:gridSpan w:val="2"/>
            <w:vMerge/>
            <w:tcBorders>
              <w:top w:val="nil"/>
              <w:left w:val="single" w:sz="4" w:space="0" w:color="000000"/>
              <w:bottom w:val="single" w:sz="4" w:space="0" w:color="000000"/>
              <w:right w:val="single" w:sz="8" w:space="0" w:color="000000"/>
            </w:tcBorders>
            <w:tcMar>
              <w:top w:w="15" w:type="dxa"/>
              <w:left w:w="15" w:type="dxa"/>
              <w:right w:w="15" w:type="dxa"/>
            </w:tcMar>
            <w:vAlign w:val="center"/>
          </w:tcPr>
          <w:p w:rsidR="00817F36" w:rsidRDefault="00817F36" w:rsidP="00C55329">
            <w:pPr>
              <w:jc w:val="center"/>
              <w:rPr>
                <w:rFonts w:ascii="宋体" w:hAnsi="宋体" w:cs="宋体"/>
                <w:color w:val="000000"/>
                <w:sz w:val="20"/>
                <w:szCs w:val="20"/>
              </w:rPr>
            </w:pPr>
          </w:p>
        </w:tc>
      </w:tr>
      <w:tr w:rsidR="00817F36" w:rsidTr="00C55329">
        <w:tblPrEx>
          <w:tblCellMar>
            <w:top w:w="0" w:type="dxa"/>
            <w:left w:w="0" w:type="dxa"/>
            <w:bottom w:w="0" w:type="dxa"/>
            <w:right w:w="0" w:type="dxa"/>
          </w:tblCellMar>
        </w:tblPrEx>
        <w:trPr>
          <w:trHeight w:val="450"/>
        </w:trPr>
        <w:tc>
          <w:tcPr>
            <w:tcW w:w="3639" w:type="dxa"/>
            <w:gridSpan w:val="3"/>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817F36" w:rsidRDefault="00817F36" w:rsidP="00C553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344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F36" w:rsidRDefault="00817F36" w:rsidP="00C553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344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F36" w:rsidRDefault="00817F36" w:rsidP="00C553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3451"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817F36" w:rsidRDefault="00817F36" w:rsidP="00C553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r>
      <w:tr w:rsidR="00817F36" w:rsidTr="00C55329">
        <w:tblPrEx>
          <w:tblCellMar>
            <w:top w:w="0" w:type="dxa"/>
            <w:left w:w="0" w:type="dxa"/>
            <w:bottom w:w="0" w:type="dxa"/>
            <w:right w:w="0" w:type="dxa"/>
          </w:tblCellMar>
        </w:tblPrEx>
        <w:trPr>
          <w:trHeight w:val="450"/>
        </w:trPr>
        <w:tc>
          <w:tcPr>
            <w:tcW w:w="3639" w:type="dxa"/>
            <w:gridSpan w:val="3"/>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817F36" w:rsidRDefault="00817F36" w:rsidP="00C553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344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F36" w:rsidRDefault="00640ACC" w:rsidP="00C55329">
            <w:pPr>
              <w:jc w:val="center"/>
              <w:rPr>
                <w:rFonts w:ascii="宋体" w:hAnsi="宋体" w:cs="宋体"/>
                <w:color w:val="000000"/>
                <w:sz w:val="20"/>
                <w:szCs w:val="20"/>
              </w:rPr>
            </w:pPr>
            <w:r>
              <w:rPr>
                <w:rFonts w:ascii="宋体" w:hAnsi="宋体" w:cs="宋体" w:hint="eastAsia"/>
                <w:color w:val="000000"/>
                <w:sz w:val="20"/>
                <w:szCs w:val="20"/>
              </w:rPr>
              <w:t>528.60</w:t>
            </w:r>
          </w:p>
        </w:tc>
        <w:tc>
          <w:tcPr>
            <w:tcW w:w="344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F36" w:rsidRDefault="00640ACC" w:rsidP="00C55329">
            <w:pPr>
              <w:jc w:val="center"/>
              <w:rPr>
                <w:rFonts w:ascii="宋体" w:hAnsi="宋体" w:cs="宋体"/>
                <w:color w:val="000000"/>
                <w:sz w:val="20"/>
                <w:szCs w:val="20"/>
              </w:rPr>
            </w:pPr>
            <w:r>
              <w:rPr>
                <w:rFonts w:ascii="宋体" w:hAnsi="宋体" w:cs="宋体" w:hint="eastAsia"/>
                <w:color w:val="000000"/>
                <w:sz w:val="20"/>
                <w:szCs w:val="20"/>
              </w:rPr>
              <w:t>528.60</w:t>
            </w:r>
          </w:p>
        </w:tc>
        <w:tc>
          <w:tcPr>
            <w:tcW w:w="3451"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817F36" w:rsidRDefault="00817F36" w:rsidP="00C55329">
            <w:pPr>
              <w:jc w:val="center"/>
              <w:rPr>
                <w:rFonts w:ascii="宋体" w:hAnsi="宋体" w:cs="宋体"/>
                <w:color w:val="000000"/>
                <w:sz w:val="20"/>
                <w:szCs w:val="20"/>
              </w:rPr>
            </w:pPr>
          </w:p>
        </w:tc>
      </w:tr>
      <w:tr w:rsidR="00817F36" w:rsidTr="00C55329">
        <w:tblPrEx>
          <w:tblCellMar>
            <w:top w:w="0" w:type="dxa"/>
            <w:left w:w="0" w:type="dxa"/>
            <w:bottom w:w="0" w:type="dxa"/>
            <w:right w:w="0" w:type="dxa"/>
          </w:tblCellMar>
        </w:tblPrEx>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817F36" w:rsidRDefault="00640ACC" w:rsidP="00C55329">
            <w:pPr>
              <w:jc w:val="center"/>
              <w:rPr>
                <w:rFonts w:ascii="宋体" w:hAnsi="宋体" w:cs="宋体"/>
                <w:color w:val="000000"/>
                <w:sz w:val="20"/>
                <w:szCs w:val="20"/>
              </w:rPr>
            </w:pPr>
            <w:r>
              <w:rPr>
                <w:rFonts w:ascii="宋体" w:hAnsi="宋体" w:cs="宋体" w:hint="eastAsia"/>
                <w:color w:val="000000"/>
                <w:sz w:val="20"/>
                <w:szCs w:val="20"/>
              </w:rPr>
              <w:t>2080502</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F36" w:rsidRDefault="00640ACC" w:rsidP="00C55329">
            <w:pPr>
              <w:rPr>
                <w:rFonts w:ascii="宋体" w:hAnsi="宋体" w:cs="宋体"/>
                <w:color w:val="000000"/>
                <w:sz w:val="20"/>
                <w:szCs w:val="20"/>
              </w:rPr>
            </w:pPr>
            <w:r>
              <w:rPr>
                <w:rFonts w:ascii="宋体" w:hAnsi="宋体" w:cs="宋体" w:hint="eastAsia"/>
                <w:color w:val="000000"/>
                <w:sz w:val="20"/>
                <w:szCs w:val="20"/>
              </w:rPr>
              <w:t>事业单位离退休</w:t>
            </w:r>
          </w:p>
        </w:tc>
        <w:tc>
          <w:tcPr>
            <w:tcW w:w="344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F36" w:rsidRDefault="00640ACC" w:rsidP="00C55329">
            <w:pPr>
              <w:rPr>
                <w:rFonts w:ascii="宋体" w:hAnsi="宋体" w:cs="宋体"/>
                <w:color w:val="000000"/>
                <w:sz w:val="20"/>
                <w:szCs w:val="20"/>
              </w:rPr>
            </w:pPr>
            <w:r>
              <w:rPr>
                <w:rFonts w:ascii="宋体" w:hAnsi="宋体" w:cs="宋体" w:hint="eastAsia"/>
                <w:color w:val="000000"/>
                <w:sz w:val="20"/>
                <w:szCs w:val="20"/>
              </w:rPr>
              <w:t>28</w:t>
            </w:r>
          </w:p>
        </w:tc>
        <w:tc>
          <w:tcPr>
            <w:tcW w:w="344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F36" w:rsidRDefault="00640ACC" w:rsidP="00C55329">
            <w:pPr>
              <w:rPr>
                <w:rFonts w:ascii="宋体" w:hAnsi="宋体" w:cs="宋体"/>
                <w:color w:val="000000"/>
                <w:sz w:val="20"/>
                <w:szCs w:val="20"/>
              </w:rPr>
            </w:pPr>
            <w:r>
              <w:rPr>
                <w:rFonts w:ascii="宋体" w:hAnsi="宋体" w:cs="宋体" w:hint="eastAsia"/>
                <w:color w:val="000000"/>
                <w:sz w:val="20"/>
                <w:szCs w:val="20"/>
              </w:rPr>
              <w:t>28</w:t>
            </w:r>
          </w:p>
        </w:tc>
        <w:tc>
          <w:tcPr>
            <w:tcW w:w="3451"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817F36" w:rsidRDefault="00817F36" w:rsidP="00C55329">
            <w:pPr>
              <w:rPr>
                <w:rFonts w:ascii="宋体" w:hAnsi="宋体" w:cs="宋体"/>
                <w:color w:val="000000"/>
                <w:sz w:val="20"/>
                <w:szCs w:val="20"/>
              </w:rPr>
            </w:pPr>
          </w:p>
        </w:tc>
      </w:tr>
      <w:tr w:rsidR="00817F36" w:rsidTr="00C55329">
        <w:tblPrEx>
          <w:tblCellMar>
            <w:top w:w="0" w:type="dxa"/>
            <w:left w:w="0" w:type="dxa"/>
            <w:bottom w:w="0" w:type="dxa"/>
            <w:right w:w="0" w:type="dxa"/>
          </w:tblCellMar>
        </w:tblPrEx>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817F36" w:rsidRDefault="00640ACC" w:rsidP="00C55329">
            <w:pPr>
              <w:jc w:val="center"/>
              <w:rPr>
                <w:rFonts w:ascii="宋体" w:hAnsi="宋体" w:cs="宋体"/>
                <w:color w:val="000000"/>
                <w:sz w:val="20"/>
                <w:szCs w:val="20"/>
              </w:rPr>
            </w:pPr>
            <w:r>
              <w:rPr>
                <w:rFonts w:ascii="宋体" w:hAnsi="宋体" w:cs="宋体" w:hint="eastAsia"/>
                <w:color w:val="000000"/>
                <w:sz w:val="20"/>
                <w:szCs w:val="20"/>
              </w:rPr>
              <w:t>2130104</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F36" w:rsidRDefault="00640ACC" w:rsidP="00C55329">
            <w:pPr>
              <w:rPr>
                <w:rFonts w:ascii="宋体" w:hAnsi="宋体" w:cs="宋体"/>
                <w:color w:val="000000"/>
                <w:sz w:val="20"/>
                <w:szCs w:val="20"/>
              </w:rPr>
            </w:pPr>
            <w:r>
              <w:rPr>
                <w:rFonts w:ascii="宋体" w:hAnsi="宋体" w:cs="宋体" w:hint="eastAsia"/>
                <w:color w:val="000000"/>
                <w:sz w:val="20"/>
                <w:szCs w:val="20"/>
              </w:rPr>
              <w:t>事业运行</w:t>
            </w:r>
          </w:p>
        </w:tc>
        <w:tc>
          <w:tcPr>
            <w:tcW w:w="344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F36" w:rsidRDefault="00640ACC" w:rsidP="00C55329">
            <w:pPr>
              <w:rPr>
                <w:rFonts w:ascii="宋体" w:hAnsi="宋体" w:cs="宋体"/>
                <w:color w:val="000000"/>
                <w:sz w:val="20"/>
                <w:szCs w:val="20"/>
              </w:rPr>
            </w:pPr>
            <w:r>
              <w:rPr>
                <w:rFonts w:ascii="宋体" w:hAnsi="宋体" w:cs="宋体" w:hint="eastAsia"/>
                <w:color w:val="000000"/>
                <w:sz w:val="20"/>
                <w:szCs w:val="20"/>
              </w:rPr>
              <w:t>244.62</w:t>
            </w:r>
          </w:p>
        </w:tc>
        <w:tc>
          <w:tcPr>
            <w:tcW w:w="344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F36" w:rsidRDefault="00640ACC" w:rsidP="00C55329">
            <w:pPr>
              <w:rPr>
                <w:rFonts w:ascii="宋体" w:hAnsi="宋体" w:cs="宋体"/>
                <w:color w:val="000000"/>
                <w:sz w:val="20"/>
                <w:szCs w:val="20"/>
              </w:rPr>
            </w:pPr>
            <w:r>
              <w:rPr>
                <w:rFonts w:ascii="宋体" w:hAnsi="宋体" w:cs="宋体" w:hint="eastAsia"/>
                <w:color w:val="000000"/>
                <w:sz w:val="20"/>
                <w:szCs w:val="20"/>
              </w:rPr>
              <w:t>244.62</w:t>
            </w:r>
          </w:p>
        </w:tc>
        <w:tc>
          <w:tcPr>
            <w:tcW w:w="3451"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817F36" w:rsidRDefault="00817F36" w:rsidP="00C55329">
            <w:pPr>
              <w:rPr>
                <w:rFonts w:ascii="宋体" w:hAnsi="宋体" w:cs="宋体"/>
                <w:color w:val="000000"/>
                <w:sz w:val="20"/>
                <w:szCs w:val="20"/>
              </w:rPr>
            </w:pPr>
          </w:p>
        </w:tc>
      </w:tr>
      <w:tr w:rsidR="00817F36" w:rsidTr="00C55329">
        <w:tblPrEx>
          <w:tblCellMar>
            <w:top w:w="0" w:type="dxa"/>
            <w:left w:w="0" w:type="dxa"/>
            <w:bottom w:w="0" w:type="dxa"/>
            <w:right w:w="0" w:type="dxa"/>
          </w:tblCellMar>
        </w:tblPrEx>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817F36" w:rsidRDefault="00640ACC" w:rsidP="00C55329">
            <w:pPr>
              <w:jc w:val="center"/>
              <w:rPr>
                <w:rFonts w:ascii="宋体" w:hAnsi="宋体" w:cs="宋体"/>
                <w:color w:val="000000"/>
                <w:sz w:val="20"/>
                <w:szCs w:val="20"/>
              </w:rPr>
            </w:pPr>
            <w:r>
              <w:rPr>
                <w:rFonts w:ascii="宋体" w:hAnsi="宋体" w:cs="宋体" w:hint="eastAsia"/>
                <w:color w:val="000000"/>
                <w:sz w:val="20"/>
                <w:szCs w:val="20"/>
              </w:rPr>
              <w:t>2130106</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F36" w:rsidRDefault="00640ACC" w:rsidP="00C55329">
            <w:pPr>
              <w:rPr>
                <w:rFonts w:ascii="宋体" w:hAnsi="宋体" w:cs="宋体"/>
                <w:color w:val="000000"/>
                <w:sz w:val="20"/>
                <w:szCs w:val="20"/>
              </w:rPr>
            </w:pPr>
            <w:r>
              <w:rPr>
                <w:rFonts w:ascii="宋体" w:hAnsi="宋体" w:cs="宋体" w:hint="eastAsia"/>
                <w:color w:val="000000"/>
                <w:sz w:val="20"/>
                <w:szCs w:val="20"/>
              </w:rPr>
              <w:t>科技转化与推广服务</w:t>
            </w:r>
          </w:p>
        </w:tc>
        <w:tc>
          <w:tcPr>
            <w:tcW w:w="344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F36" w:rsidRDefault="00640ACC" w:rsidP="00C55329">
            <w:pPr>
              <w:rPr>
                <w:rFonts w:ascii="宋体" w:hAnsi="宋体" w:cs="宋体"/>
                <w:color w:val="000000"/>
                <w:sz w:val="20"/>
                <w:szCs w:val="20"/>
              </w:rPr>
            </w:pPr>
            <w:r>
              <w:rPr>
                <w:rFonts w:ascii="宋体" w:hAnsi="宋体" w:cs="宋体" w:hint="eastAsia"/>
                <w:color w:val="000000"/>
                <w:sz w:val="20"/>
                <w:szCs w:val="20"/>
              </w:rPr>
              <w:t>112.61</w:t>
            </w:r>
          </w:p>
        </w:tc>
        <w:tc>
          <w:tcPr>
            <w:tcW w:w="344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F36" w:rsidRDefault="00640ACC" w:rsidP="00C55329">
            <w:pPr>
              <w:rPr>
                <w:rFonts w:ascii="宋体" w:hAnsi="宋体" w:cs="宋体"/>
                <w:color w:val="000000"/>
                <w:sz w:val="20"/>
                <w:szCs w:val="20"/>
              </w:rPr>
            </w:pPr>
            <w:r>
              <w:rPr>
                <w:rFonts w:ascii="宋体" w:hAnsi="宋体" w:cs="宋体" w:hint="eastAsia"/>
                <w:color w:val="000000"/>
                <w:sz w:val="20"/>
                <w:szCs w:val="20"/>
              </w:rPr>
              <w:t>112.61</w:t>
            </w:r>
          </w:p>
        </w:tc>
        <w:tc>
          <w:tcPr>
            <w:tcW w:w="3451"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817F36" w:rsidRDefault="00817F36" w:rsidP="00C55329">
            <w:pPr>
              <w:rPr>
                <w:rFonts w:ascii="宋体" w:hAnsi="宋体" w:cs="宋体"/>
                <w:color w:val="000000"/>
                <w:sz w:val="20"/>
                <w:szCs w:val="20"/>
              </w:rPr>
            </w:pPr>
          </w:p>
        </w:tc>
      </w:tr>
      <w:tr w:rsidR="00817F36" w:rsidTr="00C55329">
        <w:tblPrEx>
          <w:tblCellMar>
            <w:top w:w="0" w:type="dxa"/>
            <w:left w:w="0" w:type="dxa"/>
            <w:bottom w:w="0" w:type="dxa"/>
            <w:right w:w="0" w:type="dxa"/>
          </w:tblCellMar>
        </w:tblPrEx>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817F36" w:rsidRDefault="00640ACC" w:rsidP="00C55329">
            <w:pPr>
              <w:jc w:val="center"/>
              <w:rPr>
                <w:rFonts w:ascii="宋体" w:hAnsi="宋体" w:cs="宋体"/>
                <w:color w:val="000000"/>
                <w:sz w:val="20"/>
                <w:szCs w:val="20"/>
              </w:rPr>
            </w:pPr>
            <w:r>
              <w:rPr>
                <w:rFonts w:ascii="宋体" w:hAnsi="宋体" w:cs="宋体" w:hint="eastAsia"/>
                <w:color w:val="000000"/>
                <w:sz w:val="20"/>
                <w:szCs w:val="20"/>
              </w:rPr>
              <w:t>2130110</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F36" w:rsidRDefault="00640ACC" w:rsidP="00C55329">
            <w:pPr>
              <w:rPr>
                <w:rFonts w:ascii="宋体" w:hAnsi="宋体" w:cs="宋体"/>
                <w:color w:val="000000"/>
                <w:sz w:val="20"/>
                <w:szCs w:val="20"/>
              </w:rPr>
            </w:pPr>
            <w:r>
              <w:rPr>
                <w:rFonts w:ascii="宋体" w:hAnsi="宋体" w:cs="宋体" w:hint="eastAsia"/>
                <w:color w:val="000000"/>
                <w:sz w:val="20"/>
                <w:szCs w:val="20"/>
              </w:rPr>
              <w:t>执法监管</w:t>
            </w:r>
          </w:p>
        </w:tc>
        <w:tc>
          <w:tcPr>
            <w:tcW w:w="344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F36" w:rsidRDefault="00640ACC" w:rsidP="00C55329">
            <w:pPr>
              <w:rPr>
                <w:rFonts w:ascii="宋体" w:hAnsi="宋体" w:cs="宋体"/>
                <w:color w:val="000000"/>
                <w:sz w:val="20"/>
                <w:szCs w:val="20"/>
              </w:rPr>
            </w:pPr>
            <w:r>
              <w:rPr>
                <w:rFonts w:ascii="宋体" w:hAnsi="宋体" w:cs="宋体" w:hint="eastAsia"/>
                <w:color w:val="000000"/>
                <w:sz w:val="20"/>
                <w:szCs w:val="20"/>
              </w:rPr>
              <w:t>143.37</w:t>
            </w:r>
          </w:p>
        </w:tc>
        <w:tc>
          <w:tcPr>
            <w:tcW w:w="344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F36" w:rsidRDefault="00640ACC" w:rsidP="00C55329">
            <w:pPr>
              <w:rPr>
                <w:rFonts w:ascii="宋体" w:hAnsi="宋体" w:cs="宋体"/>
                <w:color w:val="000000"/>
                <w:sz w:val="20"/>
                <w:szCs w:val="20"/>
              </w:rPr>
            </w:pPr>
            <w:r>
              <w:rPr>
                <w:rFonts w:ascii="宋体" w:hAnsi="宋体" w:cs="宋体" w:hint="eastAsia"/>
                <w:color w:val="000000"/>
                <w:sz w:val="20"/>
                <w:szCs w:val="20"/>
              </w:rPr>
              <w:t>143.37</w:t>
            </w:r>
          </w:p>
        </w:tc>
        <w:tc>
          <w:tcPr>
            <w:tcW w:w="3451"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817F36" w:rsidRDefault="00817F36" w:rsidP="00C55329">
            <w:pPr>
              <w:rPr>
                <w:rFonts w:ascii="宋体" w:hAnsi="宋体" w:cs="宋体"/>
                <w:color w:val="000000"/>
                <w:sz w:val="20"/>
                <w:szCs w:val="20"/>
              </w:rPr>
            </w:pPr>
          </w:p>
        </w:tc>
      </w:tr>
      <w:tr w:rsidR="00817F36" w:rsidTr="00C55329">
        <w:tblPrEx>
          <w:tblCellMar>
            <w:top w:w="0" w:type="dxa"/>
            <w:left w:w="0" w:type="dxa"/>
            <w:bottom w:w="0" w:type="dxa"/>
            <w:right w:w="0" w:type="dxa"/>
          </w:tblCellMar>
        </w:tblPrEx>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817F36" w:rsidRDefault="00817F36" w:rsidP="00C55329">
            <w:pPr>
              <w:jc w:val="center"/>
              <w:rPr>
                <w:rFonts w:ascii="宋体" w:hAnsi="宋体" w:cs="宋体"/>
                <w:color w:val="000000"/>
                <w:sz w:val="20"/>
                <w:szCs w:val="20"/>
              </w:rPr>
            </w:pP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F36" w:rsidRDefault="00817F36" w:rsidP="00C55329">
            <w:pPr>
              <w:rPr>
                <w:rFonts w:ascii="宋体" w:hAnsi="宋体" w:cs="宋体"/>
                <w:color w:val="000000"/>
                <w:sz w:val="20"/>
                <w:szCs w:val="20"/>
              </w:rPr>
            </w:pPr>
          </w:p>
        </w:tc>
        <w:tc>
          <w:tcPr>
            <w:tcW w:w="344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F36" w:rsidRDefault="00817F36" w:rsidP="00C55329">
            <w:pPr>
              <w:rPr>
                <w:rFonts w:ascii="宋体" w:hAnsi="宋体" w:cs="宋体"/>
                <w:color w:val="000000"/>
                <w:sz w:val="20"/>
                <w:szCs w:val="20"/>
              </w:rPr>
            </w:pPr>
          </w:p>
        </w:tc>
        <w:tc>
          <w:tcPr>
            <w:tcW w:w="344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F36" w:rsidRDefault="00817F36" w:rsidP="00C55329">
            <w:pPr>
              <w:rPr>
                <w:rFonts w:ascii="宋体" w:hAnsi="宋体" w:cs="宋体"/>
                <w:color w:val="000000"/>
                <w:sz w:val="20"/>
                <w:szCs w:val="20"/>
              </w:rPr>
            </w:pPr>
          </w:p>
        </w:tc>
        <w:tc>
          <w:tcPr>
            <w:tcW w:w="3451"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817F36" w:rsidRDefault="00817F36" w:rsidP="00C55329">
            <w:pPr>
              <w:rPr>
                <w:rFonts w:ascii="宋体" w:hAnsi="宋体" w:cs="宋体"/>
                <w:color w:val="000000"/>
                <w:sz w:val="20"/>
                <w:szCs w:val="20"/>
              </w:rPr>
            </w:pPr>
          </w:p>
        </w:tc>
      </w:tr>
      <w:tr w:rsidR="00817F36" w:rsidTr="00C55329">
        <w:tblPrEx>
          <w:tblCellMar>
            <w:top w:w="0" w:type="dxa"/>
            <w:left w:w="0" w:type="dxa"/>
            <w:bottom w:w="0" w:type="dxa"/>
            <w:right w:w="0" w:type="dxa"/>
          </w:tblCellMar>
        </w:tblPrEx>
        <w:trPr>
          <w:trHeight w:val="450"/>
        </w:trPr>
        <w:tc>
          <w:tcPr>
            <w:tcW w:w="1414" w:type="dxa"/>
            <w:gridSpan w:val="2"/>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817F36" w:rsidRDefault="00817F36" w:rsidP="00C55329">
            <w:pPr>
              <w:jc w:val="center"/>
              <w:rPr>
                <w:rFonts w:ascii="宋体" w:hAnsi="宋体" w:cs="宋体"/>
                <w:color w:val="000000"/>
                <w:sz w:val="20"/>
                <w:szCs w:val="20"/>
              </w:rPr>
            </w:pPr>
          </w:p>
        </w:tc>
        <w:tc>
          <w:tcPr>
            <w:tcW w:w="2225"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817F36" w:rsidRDefault="00817F36" w:rsidP="00C55329">
            <w:pPr>
              <w:rPr>
                <w:rFonts w:ascii="宋体" w:hAnsi="宋体" w:cs="宋体"/>
                <w:color w:val="000000"/>
                <w:sz w:val="20"/>
                <w:szCs w:val="20"/>
              </w:rPr>
            </w:pPr>
          </w:p>
        </w:tc>
        <w:tc>
          <w:tcPr>
            <w:tcW w:w="3449" w:type="dxa"/>
            <w:gridSpan w:val="4"/>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817F36" w:rsidRDefault="00817F36" w:rsidP="00C55329">
            <w:pPr>
              <w:rPr>
                <w:rFonts w:ascii="宋体" w:hAnsi="宋体" w:cs="宋体"/>
                <w:color w:val="000000"/>
                <w:sz w:val="20"/>
                <w:szCs w:val="20"/>
              </w:rPr>
            </w:pPr>
          </w:p>
        </w:tc>
        <w:tc>
          <w:tcPr>
            <w:tcW w:w="3449" w:type="dxa"/>
            <w:gridSpan w:val="4"/>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817F36" w:rsidRDefault="00817F36" w:rsidP="00C55329">
            <w:pPr>
              <w:rPr>
                <w:rFonts w:ascii="宋体" w:hAnsi="宋体" w:cs="宋体"/>
                <w:color w:val="000000"/>
                <w:sz w:val="20"/>
                <w:szCs w:val="20"/>
              </w:rPr>
            </w:pPr>
          </w:p>
        </w:tc>
        <w:tc>
          <w:tcPr>
            <w:tcW w:w="3451" w:type="dxa"/>
            <w:gridSpan w:val="2"/>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817F36" w:rsidRDefault="00817F36" w:rsidP="00C55329">
            <w:pPr>
              <w:rPr>
                <w:rFonts w:ascii="宋体" w:hAnsi="宋体" w:cs="宋体"/>
                <w:color w:val="000000"/>
                <w:sz w:val="20"/>
                <w:szCs w:val="20"/>
              </w:rPr>
            </w:pPr>
          </w:p>
        </w:tc>
      </w:tr>
      <w:tr w:rsidR="00817F36" w:rsidTr="00C55329">
        <w:tblPrEx>
          <w:tblCellMar>
            <w:top w:w="0" w:type="dxa"/>
            <w:left w:w="0" w:type="dxa"/>
            <w:bottom w:w="0" w:type="dxa"/>
            <w:right w:w="0" w:type="dxa"/>
          </w:tblCellMar>
        </w:tblPrEx>
        <w:trPr>
          <w:trHeight w:val="645"/>
        </w:trPr>
        <w:tc>
          <w:tcPr>
            <w:tcW w:w="13988" w:type="dxa"/>
            <w:gridSpan w:val="13"/>
            <w:tcBorders>
              <w:top w:val="nil"/>
              <w:left w:val="nil"/>
              <w:bottom w:val="nil"/>
              <w:right w:val="nil"/>
            </w:tcBorders>
            <w:tcMar>
              <w:top w:w="15" w:type="dxa"/>
              <w:left w:w="15" w:type="dxa"/>
              <w:right w:w="15" w:type="dxa"/>
            </w:tcMar>
            <w:vAlign w:val="center"/>
          </w:tcPr>
          <w:p w:rsidR="00817F36" w:rsidRDefault="00817F36"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注：本表反映部门本年度一般公共预算财政拨款支出情况。本表金额转换为万元时，因四舍五入可能存在尾差。</w:t>
            </w:r>
          </w:p>
        </w:tc>
      </w:tr>
      <w:tr w:rsidR="00B051A8" w:rsidTr="00B051A8">
        <w:tblPrEx>
          <w:tblCellMar>
            <w:top w:w="0" w:type="dxa"/>
            <w:left w:w="0" w:type="dxa"/>
            <w:bottom w:w="0" w:type="dxa"/>
            <w:right w:w="0" w:type="dxa"/>
          </w:tblCellMar>
        </w:tblPrEx>
        <w:trPr>
          <w:trHeight w:val="645"/>
        </w:trPr>
        <w:tc>
          <w:tcPr>
            <w:tcW w:w="13988" w:type="dxa"/>
            <w:gridSpan w:val="13"/>
            <w:tcBorders>
              <w:top w:val="nil"/>
              <w:left w:val="nil"/>
              <w:bottom w:val="nil"/>
              <w:right w:val="nil"/>
            </w:tcBorders>
            <w:tcMar>
              <w:top w:w="15" w:type="dxa"/>
              <w:left w:w="15" w:type="dxa"/>
              <w:right w:w="15" w:type="dxa"/>
            </w:tcMar>
            <w:vAlign w:val="center"/>
          </w:tcPr>
          <w:p w:rsidR="00B051A8" w:rsidRDefault="00B051A8" w:rsidP="00B051A8">
            <w:pPr>
              <w:widowControl/>
              <w:jc w:val="left"/>
              <w:textAlignment w:val="center"/>
              <w:rPr>
                <w:rFonts w:ascii="宋体" w:hAnsi="宋体" w:cs="宋体"/>
                <w:color w:val="000000"/>
                <w:kern w:val="0"/>
                <w:sz w:val="20"/>
                <w:szCs w:val="20"/>
              </w:rPr>
            </w:pPr>
          </w:p>
          <w:p w:rsidR="00B051A8" w:rsidRDefault="00B051A8" w:rsidP="00B051A8">
            <w:pPr>
              <w:widowControl/>
              <w:jc w:val="center"/>
              <w:textAlignment w:val="center"/>
              <w:rPr>
                <w:rFonts w:ascii="华文中宋" w:eastAsia="华文中宋" w:hAnsi="华文中宋" w:cs="华文中宋"/>
                <w:color w:val="000000"/>
                <w:kern w:val="0"/>
                <w:sz w:val="32"/>
                <w:szCs w:val="32"/>
              </w:rPr>
            </w:pPr>
            <w:r>
              <w:rPr>
                <w:rFonts w:ascii="华文中宋" w:eastAsia="华文中宋" w:hAnsi="华文中宋" w:cs="华文中宋" w:hint="eastAsia"/>
                <w:color w:val="000000"/>
                <w:kern w:val="0"/>
                <w:sz w:val="32"/>
                <w:szCs w:val="32"/>
              </w:rPr>
              <w:lastRenderedPageBreak/>
              <w:t>一般公共预算财政拨款基本支出决算表</w:t>
            </w:r>
          </w:p>
          <w:p w:rsidR="00B051A8" w:rsidRDefault="00B051A8" w:rsidP="00B051A8">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                                                                                                                        </w:t>
            </w:r>
            <w:r w:rsidRPr="00B051A8">
              <w:rPr>
                <w:rFonts w:ascii="宋体" w:hAnsi="宋体" w:cs="宋体" w:hint="eastAsia"/>
                <w:color w:val="000000"/>
                <w:kern w:val="0"/>
                <w:sz w:val="20"/>
                <w:szCs w:val="20"/>
              </w:rPr>
              <w:t>公开06表</w:t>
            </w:r>
          </w:p>
          <w:p w:rsidR="00B051A8" w:rsidRPr="00B051A8" w:rsidRDefault="00B051A8" w:rsidP="00B051A8">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部门：罗山县农业机械管理局                                                                                                      单位：万元</w:t>
            </w:r>
          </w:p>
        </w:tc>
      </w:tr>
      <w:tr w:rsidR="00B051A8" w:rsidTr="00C55329">
        <w:tblPrEx>
          <w:tblCellMar>
            <w:top w:w="0" w:type="dxa"/>
            <w:left w:w="0" w:type="dxa"/>
            <w:bottom w:w="0" w:type="dxa"/>
            <w:right w:w="0" w:type="dxa"/>
          </w:tblCellMar>
        </w:tblPrEx>
        <w:trPr>
          <w:trHeight w:val="615"/>
        </w:trPr>
        <w:tc>
          <w:tcPr>
            <w:tcW w:w="870" w:type="dxa"/>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B051A8" w:rsidRDefault="00B051A8" w:rsidP="00C553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经济分类科目编码</w:t>
            </w:r>
          </w:p>
        </w:tc>
        <w:tc>
          <w:tcPr>
            <w:tcW w:w="2923" w:type="dxa"/>
            <w:gridSpan w:val="3"/>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B051A8" w:rsidRDefault="00B051A8" w:rsidP="00C553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938"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B051A8" w:rsidRDefault="00B051A8" w:rsidP="00C553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决算数</w:t>
            </w:r>
          </w:p>
        </w:tc>
        <w:tc>
          <w:tcPr>
            <w:tcW w:w="870" w:type="dxa"/>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B051A8" w:rsidRDefault="00B051A8" w:rsidP="00C553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经济分类科目编码</w:t>
            </w:r>
          </w:p>
        </w:tc>
        <w:tc>
          <w:tcPr>
            <w:tcW w:w="2066" w:type="dxa"/>
            <w:gridSpan w:val="2"/>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B051A8" w:rsidRDefault="00B051A8" w:rsidP="00C553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938"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B051A8" w:rsidRDefault="00B051A8" w:rsidP="00C553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决算数</w:t>
            </w:r>
          </w:p>
        </w:tc>
        <w:tc>
          <w:tcPr>
            <w:tcW w:w="870" w:type="dxa"/>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B051A8" w:rsidRDefault="00B051A8" w:rsidP="00C553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经济分类科目编码</w:t>
            </w:r>
          </w:p>
        </w:tc>
        <w:tc>
          <w:tcPr>
            <w:tcW w:w="3575" w:type="dxa"/>
            <w:gridSpan w:val="2"/>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B051A8" w:rsidRDefault="00B051A8" w:rsidP="00C553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938" w:type="dxa"/>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B051A8" w:rsidRDefault="00B051A8" w:rsidP="00C553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决算数</w:t>
            </w: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工资福利支出</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C913B8" w:rsidP="00C55329">
            <w:pPr>
              <w:rPr>
                <w:rFonts w:ascii="宋体" w:hAnsi="宋体" w:cs="宋体"/>
                <w:color w:val="000000"/>
                <w:sz w:val="20"/>
                <w:szCs w:val="20"/>
              </w:rPr>
            </w:pPr>
            <w:r>
              <w:rPr>
                <w:rFonts w:ascii="宋体" w:hAnsi="宋体" w:cs="宋体" w:hint="eastAsia"/>
                <w:color w:val="000000"/>
                <w:sz w:val="20"/>
                <w:szCs w:val="20"/>
              </w:rPr>
              <w:t>421.02</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商品和服务支出</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C913B8" w:rsidP="00C55329">
            <w:pPr>
              <w:rPr>
                <w:rFonts w:ascii="宋体" w:hAnsi="宋体" w:cs="宋体"/>
                <w:color w:val="000000"/>
                <w:sz w:val="20"/>
                <w:szCs w:val="20"/>
              </w:rPr>
            </w:pPr>
            <w:r>
              <w:rPr>
                <w:rFonts w:ascii="宋体" w:hAnsi="宋体" w:cs="宋体" w:hint="eastAsia"/>
                <w:color w:val="000000"/>
                <w:sz w:val="20"/>
                <w:szCs w:val="20"/>
              </w:rPr>
              <w:t>79.58</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资本性支出</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30101</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基本工资</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C913B8" w:rsidP="00C55329">
            <w:pPr>
              <w:rPr>
                <w:rFonts w:ascii="宋体" w:hAnsi="宋体" w:cs="宋体"/>
                <w:color w:val="000000"/>
                <w:sz w:val="20"/>
                <w:szCs w:val="20"/>
              </w:rPr>
            </w:pPr>
            <w:r>
              <w:rPr>
                <w:rFonts w:ascii="宋体" w:hAnsi="宋体" w:cs="宋体" w:hint="eastAsia"/>
                <w:color w:val="000000"/>
                <w:sz w:val="20"/>
                <w:szCs w:val="20"/>
              </w:rPr>
              <w:t>179.65</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30201</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办公费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C913B8" w:rsidP="00C55329">
            <w:pPr>
              <w:rPr>
                <w:rFonts w:ascii="宋体" w:hAnsi="宋体" w:cs="宋体"/>
                <w:color w:val="000000"/>
                <w:sz w:val="20"/>
                <w:szCs w:val="20"/>
              </w:rPr>
            </w:pPr>
            <w:r>
              <w:rPr>
                <w:rFonts w:ascii="宋体" w:hAnsi="宋体" w:cs="宋体" w:hint="eastAsia"/>
                <w:color w:val="000000"/>
                <w:sz w:val="20"/>
                <w:szCs w:val="20"/>
              </w:rPr>
              <w:t>40.15</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31001</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房屋建筑物购建</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30102</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津贴补贴</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C913B8" w:rsidP="00C55329">
            <w:pPr>
              <w:rPr>
                <w:rFonts w:ascii="宋体" w:hAnsi="宋体" w:cs="宋体"/>
                <w:color w:val="000000"/>
                <w:sz w:val="20"/>
                <w:szCs w:val="20"/>
              </w:rPr>
            </w:pPr>
            <w:r>
              <w:rPr>
                <w:rFonts w:ascii="宋体" w:hAnsi="宋体" w:cs="宋体" w:hint="eastAsia"/>
                <w:color w:val="000000"/>
                <w:sz w:val="20"/>
                <w:szCs w:val="20"/>
              </w:rPr>
              <w:t>23.56</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30202</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印刷费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31002</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办公设备购置</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30103</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奖金</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30203</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咨询费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31003</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专用设备购置</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30106</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伙食补助费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30204</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手续费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31005</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基础设施建设</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30107</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绩效工资</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C913B8" w:rsidP="00C55329">
            <w:pPr>
              <w:rPr>
                <w:rFonts w:ascii="宋体" w:hAnsi="宋体" w:cs="宋体"/>
                <w:color w:val="000000"/>
                <w:sz w:val="20"/>
                <w:szCs w:val="20"/>
              </w:rPr>
            </w:pPr>
            <w:r>
              <w:rPr>
                <w:rFonts w:ascii="宋体" w:hAnsi="宋体" w:cs="宋体" w:hint="eastAsia"/>
                <w:color w:val="000000"/>
                <w:sz w:val="20"/>
                <w:szCs w:val="20"/>
              </w:rPr>
              <w:t>39.24</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30205</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水费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C913B8" w:rsidP="00C55329">
            <w:pPr>
              <w:rPr>
                <w:rFonts w:ascii="宋体" w:hAnsi="宋体" w:cs="宋体"/>
                <w:color w:val="000000"/>
                <w:sz w:val="20"/>
                <w:szCs w:val="20"/>
              </w:rPr>
            </w:pPr>
            <w:r>
              <w:rPr>
                <w:rFonts w:ascii="宋体" w:hAnsi="宋体" w:cs="宋体" w:hint="eastAsia"/>
                <w:color w:val="000000"/>
                <w:sz w:val="20"/>
                <w:szCs w:val="20"/>
              </w:rPr>
              <w:t>0.05</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31006</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大型修缮</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30108</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机关事业单位基本养老保险费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C913B8" w:rsidP="00C55329">
            <w:pPr>
              <w:rPr>
                <w:rFonts w:ascii="宋体" w:hAnsi="宋体" w:cs="宋体"/>
                <w:color w:val="000000"/>
                <w:sz w:val="20"/>
                <w:szCs w:val="20"/>
              </w:rPr>
            </w:pPr>
            <w:r>
              <w:rPr>
                <w:rFonts w:ascii="宋体" w:hAnsi="宋体" w:cs="宋体" w:hint="eastAsia"/>
                <w:color w:val="000000"/>
                <w:sz w:val="20"/>
                <w:szCs w:val="20"/>
              </w:rPr>
              <w:t>66.60</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30206</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电费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C913B8" w:rsidP="00C55329">
            <w:pPr>
              <w:rPr>
                <w:rFonts w:ascii="宋体" w:hAnsi="宋体" w:cs="宋体"/>
                <w:color w:val="000000"/>
                <w:sz w:val="20"/>
                <w:szCs w:val="20"/>
              </w:rPr>
            </w:pPr>
            <w:r>
              <w:rPr>
                <w:rFonts w:ascii="宋体" w:hAnsi="宋体" w:cs="宋体" w:hint="eastAsia"/>
                <w:color w:val="000000"/>
                <w:sz w:val="20"/>
                <w:szCs w:val="20"/>
              </w:rPr>
              <w:t>2.12</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31007</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信息网络及软件购置更新</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30109</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职业年金缴费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30207</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邮电费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31008</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物资储备</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30110</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职工基本医疗保险缴费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C913B8" w:rsidP="00C55329">
            <w:pPr>
              <w:rPr>
                <w:rFonts w:ascii="宋体" w:hAnsi="宋体" w:cs="宋体"/>
                <w:color w:val="000000"/>
                <w:sz w:val="20"/>
                <w:szCs w:val="20"/>
              </w:rPr>
            </w:pPr>
            <w:r>
              <w:rPr>
                <w:rFonts w:ascii="宋体" w:hAnsi="宋体" w:cs="宋体" w:hint="eastAsia"/>
                <w:color w:val="000000"/>
                <w:sz w:val="20"/>
                <w:szCs w:val="20"/>
              </w:rPr>
              <w:t>9.52</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30208</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取暖费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31009</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土地补偿</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30111</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公务员医疗补助缴费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30209</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物业管理费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31010</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安置补助</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30112</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其他社会保障缴费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C913B8" w:rsidP="00C55329">
            <w:pPr>
              <w:rPr>
                <w:rFonts w:ascii="宋体" w:hAnsi="宋体" w:cs="宋体"/>
                <w:color w:val="000000"/>
                <w:sz w:val="20"/>
                <w:szCs w:val="20"/>
              </w:rPr>
            </w:pPr>
            <w:r>
              <w:rPr>
                <w:rFonts w:ascii="宋体" w:hAnsi="宋体" w:cs="宋体" w:hint="eastAsia"/>
                <w:color w:val="000000"/>
                <w:sz w:val="20"/>
                <w:szCs w:val="20"/>
              </w:rPr>
              <w:t>55.62</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30211</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差旅费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C913B8" w:rsidP="00C55329">
            <w:pPr>
              <w:rPr>
                <w:rFonts w:ascii="宋体" w:hAnsi="宋体" w:cs="宋体"/>
                <w:color w:val="000000"/>
                <w:sz w:val="20"/>
                <w:szCs w:val="20"/>
              </w:rPr>
            </w:pPr>
            <w:r>
              <w:rPr>
                <w:rFonts w:ascii="宋体" w:hAnsi="宋体" w:cs="宋体" w:hint="eastAsia"/>
                <w:color w:val="000000"/>
                <w:sz w:val="20"/>
                <w:szCs w:val="20"/>
              </w:rPr>
              <w:t>17.17</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31011</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地上附着物和青苗补偿</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30113</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住房公积金</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C913B8" w:rsidP="00C55329">
            <w:pPr>
              <w:rPr>
                <w:rFonts w:ascii="宋体" w:hAnsi="宋体" w:cs="宋体"/>
                <w:color w:val="000000"/>
                <w:sz w:val="20"/>
                <w:szCs w:val="20"/>
              </w:rPr>
            </w:pPr>
            <w:r>
              <w:rPr>
                <w:rFonts w:ascii="宋体" w:hAnsi="宋体" w:cs="宋体" w:hint="eastAsia"/>
                <w:color w:val="000000"/>
                <w:sz w:val="20"/>
                <w:szCs w:val="20"/>
              </w:rPr>
              <w:t>19.10</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30212</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因公出国（境）费用</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31012</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拆迁补偿</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30114</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医疗费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30213</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维修（护）费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C913B8" w:rsidP="00C55329">
            <w:pPr>
              <w:rPr>
                <w:rFonts w:ascii="宋体" w:hAnsi="宋体" w:cs="宋体"/>
                <w:color w:val="000000"/>
                <w:sz w:val="20"/>
                <w:szCs w:val="20"/>
              </w:rPr>
            </w:pPr>
            <w:r>
              <w:rPr>
                <w:rFonts w:ascii="宋体" w:hAnsi="宋体" w:cs="宋体" w:hint="eastAsia"/>
                <w:color w:val="000000"/>
                <w:sz w:val="20"/>
                <w:szCs w:val="20"/>
              </w:rPr>
              <w:t>1.35</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31013</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公务用车购置</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30199</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其他工资福利支出</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C913B8" w:rsidP="00C55329">
            <w:pPr>
              <w:rPr>
                <w:rFonts w:ascii="宋体" w:hAnsi="宋体" w:cs="宋体"/>
                <w:color w:val="000000"/>
                <w:sz w:val="20"/>
                <w:szCs w:val="20"/>
              </w:rPr>
            </w:pPr>
            <w:r>
              <w:rPr>
                <w:rFonts w:ascii="宋体" w:hAnsi="宋体" w:cs="宋体" w:hint="eastAsia"/>
                <w:color w:val="000000"/>
                <w:sz w:val="20"/>
                <w:szCs w:val="20"/>
              </w:rPr>
              <w:t>27.73</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30214</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租赁费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31019</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其他交通工具购置</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对个人和家庭的补助</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C913B8" w:rsidP="00C55329">
            <w:pPr>
              <w:rPr>
                <w:rFonts w:ascii="宋体" w:hAnsi="宋体" w:cs="宋体"/>
                <w:color w:val="000000"/>
                <w:sz w:val="20"/>
                <w:szCs w:val="20"/>
              </w:rPr>
            </w:pPr>
            <w:r>
              <w:rPr>
                <w:rFonts w:ascii="宋体" w:hAnsi="宋体" w:cs="宋体" w:hint="eastAsia"/>
                <w:color w:val="000000"/>
                <w:sz w:val="20"/>
                <w:szCs w:val="20"/>
              </w:rPr>
              <w:t>28</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30215</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会议费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31021</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文物和陈列品购置</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30301</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离休费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30216</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培训费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31022</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无形资产购置</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30302</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退休费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C913B8" w:rsidP="00C55329">
            <w:pPr>
              <w:rPr>
                <w:rFonts w:ascii="宋体" w:hAnsi="宋体" w:cs="宋体"/>
                <w:color w:val="000000"/>
                <w:sz w:val="20"/>
                <w:szCs w:val="20"/>
              </w:rPr>
            </w:pPr>
            <w:r>
              <w:rPr>
                <w:rFonts w:ascii="宋体" w:hAnsi="宋体" w:cs="宋体" w:hint="eastAsia"/>
                <w:color w:val="000000"/>
                <w:sz w:val="20"/>
                <w:szCs w:val="20"/>
              </w:rPr>
              <w:t>28</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30217</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公务招待费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C913B8" w:rsidP="00C55329">
            <w:pPr>
              <w:rPr>
                <w:rFonts w:ascii="宋体" w:hAnsi="宋体" w:cs="宋体"/>
                <w:color w:val="000000"/>
                <w:sz w:val="20"/>
                <w:szCs w:val="20"/>
              </w:rPr>
            </w:pPr>
            <w:r>
              <w:rPr>
                <w:rFonts w:ascii="宋体" w:hAnsi="宋体" w:cs="宋体" w:hint="eastAsia"/>
                <w:color w:val="000000"/>
                <w:sz w:val="20"/>
                <w:szCs w:val="20"/>
              </w:rPr>
              <w:t>5.45</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31099</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其他资本性支出</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30303</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退职（役）费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30218</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专用材料费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312</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对企业补助</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lastRenderedPageBreak/>
              <w:t>30304</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抚恤金</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30224</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被装购置费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31201</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资本金注入</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30305</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生活补助</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30225</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专用燃料费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31203</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政府投资基金股权投资</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30306</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救济费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30226</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劳务费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31204</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费用补贴</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30307</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医疗费补助</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30227</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委托业务费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31205</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利息补贴</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30308</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助学金</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30228</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工会经费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C913B8" w:rsidP="00C55329">
            <w:pPr>
              <w:rPr>
                <w:rFonts w:ascii="宋体" w:hAnsi="宋体" w:cs="宋体"/>
                <w:color w:val="000000"/>
                <w:sz w:val="20"/>
                <w:szCs w:val="20"/>
              </w:rPr>
            </w:pPr>
            <w:r>
              <w:rPr>
                <w:rFonts w:ascii="宋体" w:hAnsi="宋体" w:cs="宋体" w:hint="eastAsia"/>
                <w:color w:val="000000"/>
                <w:sz w:val="20"/>
                <w:szCs w:val="20"/>
              </w:rPr>
              <w:t>5</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31299</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其他对企业补助</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30309</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奖励金</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30229</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福利费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313</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对社会保障基金补助</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30310</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个人农业生产补贴</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30231</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公务用车运行维护费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31302</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对社会保险基金补助</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30399</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对其他个人和家庭的补助支出</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30239</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其他交通费用</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31303</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补充全国社会保障基金</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30240</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税金及附加费用</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399</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其他支出</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30299</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其他商品和服务支出</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C913B8" w:rsidP="00C55329">
            <w:pPr>
              <w:rPr>
                <w:rFonts w:ascii="宋体" w:hAnsi="宋体" w:cs="宋体"/>
                <w:color w:val="000000"/>
                <w:sz w:val="20"/>
                <w:szCs w:val="20"/>
              </w:rPr>
            </w:pPr>
            <w:r>
              <w:rPr>
                <w:rFonts w:ascii="宋体" w:hAnsi="宋体" w:cs="宋体" w:hint="eastAsia"/>
                <w:color w:val="000000"/>
                <w:sz w:val="20"/>
                <w:szCs w:val="20"/>
              </w:rPr>
              <w:t>8.29</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39906</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赠与</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307</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债务利息及费用支出</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39907</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国家赔偿费用支出</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30701</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国内债务付息</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39908</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对民间非营利组织和群众性自治组织补贴</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30702</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国外债务付息</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39999</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其他支出</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30703</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国内债务发行费用</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3793" w:type="dxa"/>
            <w:gridSpan w:val="4"/>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jc w:val="center"/>
              <w:rPr>
                <w:rFonts w:ascii="宋体" w:hAnsi="宋体" w:cs="宋体"/>
                <w:color w:val="000000"/>
                <w:sz w:val="20"/>
                <w:szCs w:val="20"/>
              </w:rPr>
            </w:pP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30704</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国外债务发行费用</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18"/>
                <w:szCs w:val="18"/>
              </w:rPr>
            </w:pP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51A8" w:rsidRDefault="00B051A8" w:rsidP="00C55329">
            <w:pPr>
              <w:rPr>
                <w:rFonts w:ascii="宋体" w:hAnsi="宋体" w:cs="宋体"/>
                <w:color w:val="000000"/>
                <w:sz w:val="18"/>
                <w:szCs w:val="18"/>
              </w:rPr>
            </w:pP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051A8" w:rsidRDefault="00B051A8" w:rsidP="00C55329">
            <w:pPr>
              <w:rPr>
                <w:rFonts w:ascii="宋体" w:hAnsi="宋体" w:cs="宋体"/>
                <w:color w:val="000000"/>
                <w:sz w:val="20"/>
                <w:szCs w:val="20"/>
              </w:rPr>
            </w:pPr>
          </w:p>
        </w:tc>
      </w:tr>
      <w:tr w:rsidR="00B051A8" w:rsidTr="00C55329">
        <w:tblPrEx>
          <w:tblCellMar>
            <w:top w:w="0" w:type="dxa"/>
            <w:left w:w="0" w:type="dxa"/>
            <w:bottom w:w="0" w:type="dxa"/>
            <w:right w:w="0" w:type="dxa"/>
          </w:tblCellMar>
        </w:tblPrEx>
        <w:trPr>
          <w:trHeight w:val="252"/>
        </w:trPr>
        <w:tc>
          <w:tcPr>
            <w:tcW w:w="3793" w:type="dxa"/>
            <w:gridSpan w:val="4"/>
            <w:tcBorders>
              <w:top w:val="single" w:sz="4" w:space="0" w:color="000000"/>
              <w:left w:val="single" w:sz="8" w:space="0" w:color="000000"/>
              <w:bottom w:val="single" w:sz="8" w:space="0" w:color="000000"/>
              <w:right w:val="single" w:sz="4" w:space="0" w:color="000000"/>
            </w:tcBorders>
            <w:noWrap/>
            <w:tcMar>
              <w:top w:w="15" w:type="dxa"/>
              <w:left w:w="15" w:type="dxa"/>
              <w:right w:w="15" w:type="dxa"/>
            </w:tcMar>
            <w:vAlign w:val="center"/>
          </w:tcPr>
          <w:p w:rsidR="00B051A8" w:rsidRDefault="00B051A8" w:rsidP="00C553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人员经费合计</w:t>
            </w:r>
          </w:p>
        </w:tc>
        <w:tc>
          <w:tcPr>
            <w:tcW w:w="938" w:type="dxa"/>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051A8" w:rsidRDefault="00C913B8" w:rsidP="00C55329">
            <w:pPr>
              <w:rPr>
                <w:rFonts w:ascii="宋体" w:hAnsi="宋体" w:cs="宋体"/>
                <w:color w:val="000000"/>
                <w:sz w:val="20"/>
                <w:szCs w:val="20"/>
              </w:rPr>
            </w:pPr>
            <w:r>
              <w:rPr>
                <w:rFonts w:ascii="宋体" w:hAnsi="宋体" w:cs="宋体" w:hint="eastAsia"/>
                <w:color w:val="000000"/>
                <w:sz w:val="20"/>
                <w:szCs w:val="20"/>
              </w:rPr>
              <w:t>449.02</w:t>
            </w:r>
          </w:p>
        </w:tc>
        <w:tc>
          <w:tcPr>
            <w:tcW w:w="8319" w:type="dxa"/>
            <w:gridSpan w:val="7"/>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051A8" w:rsidRDefault="00B051A8" w:rsidP="00C5532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公用经费合计</w:t>
            </w:r>
          </w:p>
        </w:tc>
        <w:tc>
          <w:tcPr>
            <w:tcW w:w="938"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B051A8" w:rsidRDefault="00C913B8" w:rsidP="00C55329">
            <w:pPr>
              <w:rPr>
                <w:rFonts w:ascii="宋体" w:hAnsi="宋体" w:cs="宋体"/>
                <w:color w:val="000000"/>
                <w:sz w:val="20"/>
                <w:szCs w:val="20"/>
              </w:rPr>
            </w:pPr>
            <w:r>
              <w:rPr>
                <w:rFonts w:ascii="宋体" w:hAnsi="宋体" w:cs="宋体" w:hint="eastAsia"/>
                <w:color w:val="000000"/>
                <w:sz w:val="20"/>
                <w:szCs w:val="20"/>
              </w:rPr>
              <w:t>79.58</w:t>
            </w:r>
          </w:p>
        </w:tc>
      </w:tr>
      <w:tr w:rsidR="00B051A8" w:rsidTr="00C55329">
        <w:tblPrEx>
          <w:tblCellMar>
            <w:top w:w="0" w:type="dxa"/>
            <w:left w:w="0" w:type="dxa"/>
            <w:bottom w:w="0" w:type="dxa"/>
            <w:right w:w="0" w:type="dxa"/>
          </w:tblCellMar>
        </w:tblPrEx>
        <w:trPr>
          <w:trHeight w:val="390"/>
        </w:trPr>
        <w:tc>
          <w:tcPr>
            <w:tcW w:w="13988" w:type="dxa"/>
            <w:gridSpan w:val="13"/>
            <w:tcBorders>
              <w:top w:val="nil"/>
              <w:left w:val="nil"/>
              <w:bottom w:val="nil"/>
              <w:right w:val="nil"/>
            </w:tcBorders>
            <w:noWrap/>
            <w:tcMar>
              <w:top w:w="15" w:type="dxa"/>
              <w:left w:w="15" w:type="dxa"/>
              <w:right w:w="15" w:type="dxa"/>
            </w:tcMar>
            <w:vAlign w:val="center"/>
          </w:tcPr>
          <w:p w:rsidR="00B051A8" w:rsidRDefault="00B051A8"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注：本表反映部门本年度一般公共预算财政拨款基本支出明细情况。本表金额转换为万元时，因四舍五入可能存在尾差。</w:t>
            </w:r>
          </w:p>
        </w:tc>
      </w:tr>
    </w:tbl>
    <w:p w:rsidR="007B7534" w:rsidRPr="00B051A8" w:rsidRDefault="007B7534" w:rsidP="007B7534">
      <w:pPr>
        <w:rPr>
          <w:rFonts w:ascii="仿宋_GB2312" w:eastAsia="仿宋_GB2312" w:hAnsi="仿宋_GB2312" w:cs="仿宋_GB2312"/>
          <w:sz w:val="32"/>
          <w:szCs w:val="32"/>
        </w:rPr>
        <w:sectPr w:rsidR="007B7534" w:rsidRPr="00B051A8">
          <w:pgSz w:w="16838" w:h="11906" w:orient="landscape"/>
          <w:pgMar w:top="1800" w:right="1440" w:bottom="1800" w:left="1440" w:header="720" w:footer="720" w:gutter="0"/>
          <w:cols w:space="720"/>
          <w:docGrid w:type="lines" w:linePitch="312"/>
        </w:sectPr>
      </w:pPr>
    </w:p>
    <w:tbl>
      <w:tblPr>
        <w:tblW w:w="13988" w:type="dxa"/>
        <w:tblLayout w:type="fixed"/>
        <w:tblCellMar>
          <w:top w:w="15" w:type="dxa"/>
          <w:left w:w="15" w:type="dxa"/>
          <w:bottom w:w="15" w:type="dxa"/>
          <w:right w:w="15" w:type="dxa"/>
        </w:tblCellMar>
        <w:tblLook w:val="0000"/>
      </w:tblPr>
      <w:tblGrid>
        <w:gridCol w:w="1230"/>
        <w:gridCol w:w="1231"/>
        <w:gridCol w:w="934"/>
        <w:gridCol w:w="1134"/>
        <w:gridCol w:w="1334"/>
        <w:gridCol w:w="1221"/>
        <w:gridCol w:w="1230"/>
        <w:gridCol w:w="1232"/>
        <w:gridCol w:w="1094"/>
        <w:gridCol w:w="1094"/>
        <w:gridCol w:w="1094"/>
        <w:gridCol w:w="1160"/>
      </w:tblGrid>
      <w:tr w:rsidR="007B7534" w:rsidTr="00A30A00">
        <w:trPr>
          <w:trHeight w:val="375"/>
        </w:trPr>
        <w:tc>
          <w:tcPr>
            <w:tcW w:w="13988" w:type="dxa"/>
            <w:gridSpan w:val="12"/>
            <w:vAlign w:val="bottom"/>
          </w:tcPr>
          <w:p w:rsidR="007B7534" w:rsidRDefault="007B7534" w:rsidP="00C55329">
            <w:pPr>
              <w:widowControl/>
              <w:jc w:val="center"/>
              <w:textAlignment w:val="bottom"/>
              <w:rPr>
                <w:rFonts w:ascii="宋体" w:hAnsi="宋体" w:cs="宋体"/>
                <w:color w:val="000000"/>
                <w:kern w:val="0"/>
                <w:sz w:val="44"/>
                <w:szCs w:val="44"/>
              </w:rPr>
            </w:pPr>
            <w:r>
              <w:rPr>
                <w:rFonts w:ascii="宋体" w:hAnsi="宋体" w:cs="宋体" w:hint="eastAsia"/>
                <w:color w:val="000000"/>
                <w:kern w:val="0"/>
                <w:sz w:val="44"/>
                <w:szCs w:val="44"/>
              </w:rPr>
              <w:lastRenderedPageBreak/>
              <w:t>一般公共预算财政拨款“三公”经费支出决算表</w:t>
            </w:r>
          </w:p>
          <w:p w:rsidR="00A30A00" w:rsidRDefault="00A30A00" w:rsidP="00C55329">
            <w:pPr>
              <w:widowControl/>
              <w:jc w:val="center"/>
              <w:textAlignment w:val="bottom"/>
              <w:rPr>
                <w:rFonts w:ascii="宋体" w:hAnsi="宋体" w:cs="宋体"/>
                <w:bCs/>
                <w:color w:val="000000"/>
                <w:kern w:val="0"/>
                <w:sz w:val="22"/>
              </w:rPr>
            </w:pPr>
            <w:r>
              <w:rPr>
                <w:rFonts w:ascii="宋体" w:hAnsi="宋体" w:cs="宋体" w:hint="eastAsia"/>
                <w:bCs/>
                <w:color w:val="000000"/>
                <w:kern w:val="0"/>
                <w:sz w:val="22"/>
              </w:rPr>
              <w:t xml:space="preserve">                                                                                                         </w:t>
            </w:r>
            <w:r w:rsidRPr="00A30A00">
              <w:rPr>
                <w:rFonts w:ascii="宋体" w:hAnsi="宋体" w:cs="宋体" w:hint="eastAsia"/>
                <w:bCs/>
                <w:color w:val="000000"/>
                <w:kern w:val="0"/>
                <w:sz w:val="22"/>
              </w:rPr>
              <w:t>公开07表</w:t>
            </w:r>
          </w:p>
          <w:p w:rsidR="00A30A00" w:rsidRDefault="00A30A00" w:rsidP="00A30A00">
            <w:pPr>
              <w:widowControl/>
              <w:jc w:val="left"/>
              <w:textAlignment w:val="bottom"/>
              <w:rPr>
                <w:rFonts w:ascii="黑体" w:eastAsia="黑体" w:hAnsi="宋体" w:cs="黑体"/>
                <w:color w:val="000000"/>
                <w:sz w:val="28"/>
                <w:szCs w:val="28"/>
              </w:rPr>
            </w:pPr>
            <w:r>
              <w:rPr>
                <w:rFonts w:ascii="宋体" w:hAnsi="宋体" w:cs="宋体" w:hint="eastAsia"/>
                <w:bCs/>
                <w:color w:val="000000"/>
                <w:kern w:val="0"/>
                <w:sz w:val="22"/>
              </w:rPr>
              <w:t>部门：罗山县农业机械管理局                                                                                          单位：万元</w:t>
            </w:r>
          </w:p>
        </w:tc>
      </w:tr>
      <w:tr w:rsidR="007B7534" w:rsidTr="00A30A00">
        <w:trPr>
          <w:trHeight w:val="300"/>
        </w:trPr>
        <w:tc>
          <w:tcPr>
            <w:tcW w:w="7084" w:type="dxa"/>
            <w:gridSpan w:val="6"/>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sz w:val="22"/>
              </w:rPr>
            </w:pPr>
            <w:r>
              <w:rPr>
                <w:rFonts w:ascii="宋体" w:hAnsi="宋体" w:cs="宋体" w:hint="eastAsia"/>
                <w:bCs/>
                <w:color w:val="000000"/>
                <w:kern w:val="0"/>
                <w:sz w:val="22"/>
              </w:rPr>
              <w:t>预算数</w:t>
            </w:r>
          </w:p>
        </w:tc>
        <w:tc>
          <w:tcPr>
            <w:tcW w:w="6904" w:type="dxa"/>
            <w:gridSpan w:val="6"/>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sz w:val="22"/>
              </w:rPr>
            </w:pPr>
            <w:r>
              <w:rPr>
                <w:rFonts w:ascii="宋体" w:hAnsi="宋体" w:cs="宋体" w:hint="eastAsia"/>
                <w:bCs/>
                <w:color w:val="000000"/>
                <w:kern w:val="0"/>
                <w:sz w:val="22"/>
              </w:rPr>
              <w:t>决算数</w:t>
            </w:r>
          </w:p>
        </w:tc>
      </w:tr>
      <w:tr w:rsidR="007B7534" w:rsidTr="00A30A00">
        <w:trPr>
          <w:trHeight w:val="600"/>
        </w:trPr>
        <w:tc>
          <w:tcPr>
            <w:tcW w:w="1230" w:type="dxa"/>
            <w:vMerge w:val="restart"/>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sz w:val="22"/>
              </w:rPr>
            </w:pPr>
            <w:r>
              <w:rPr>
                <w:rFonts w:ascii="宋体" w:hAnsi="宋体" w:cs="宋体" w:hint="eastAsia"/>
                <w:bCs/>
                <w:color w:val="000000"/>
                <w:kern w:val="0"/>
                <w:sz w:val="22"/>
              </w:rPr>
              <w:t>合计</w:t>
            </w:r>
          </w:p>
        </w:tc>
        <w:tc>
          <w:tcPr>
            <w:tcW w:w="1231" w:type="dxa"/>
            <w:vMerge w:val="restart"/>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sz w:val="22"/>
              </w:rPr>
            </w:pPr>
            <w:r>
              <w:rPr>
                <w:rFonts w:ascii="宋体" w:hAnsi="宋体" w:cs="宋体" w:hint="eastAsia"/>
                <w:bCs/>
                <w:color w:val="000000"/>
                <w:kern w:val="0"/>
                <w:sz w:val="22"/>
              </w:rPr>
              <w:t>因公出国（境）费</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sz w:val="22"/>
              </w:rPr>
            </w:pPr>
            <w:r>
              <w:rPr>
                <w:rFonts w:ascii="宋体" w:hAnsi="宋体" w:cs="宋体" w:hint="eastAsia"/>
                <w:bCs/>
                <w:color w:val="000000"/>
                <w:kern w:val="0"/>
                <w:sz w:val="22"/>
              </w:rPr>
              <w:t>公务用车购置及运行费</w:t>
            </w:r>
          </w:p>
        </w:tc>
        <w:tc>
          <w:tcPr>
            <w:tcW w:w="1221" w:type="dxa"/>
            <w:vMerge w:val="restart"/>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sz w:val="22"/>
              </w:rPr>
            </w:pPr>
            <w:r>
              <w:rPr>
                <w:rFonts w:ascii="宋体" w:hAnsi="宋体" w:cs="宋体" w:hint="eastAsia"/>
                <w:bCs/>
                <w:color w:val="000000"/>
                <w:kern w:val="0"/>
                <w:sz w:val="22"/>
              </w:rPr>
              <w:t>公务接待费</w:t>
            </w:r>
          </w:p>
        </w:tc>
        <w:tc>
          <w:tcPr>
            <w:tcW w:w="1230" w:type="dxa"/>
            <w:vMerge w:val="restart"/>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sz w:val="22"/>
              </w:rPr>
            </w:pPr>
            <w:r>
              <w:rPr>
                <w:rFonts w:ascii="宋体" w:hAnsi="宋体" w:cs="宋体" w:hint="eastAsia"/>
                <w:bCs/>
                <w:color w:val="000000"/>
                <w:kern w:val="0"/>
                <w:sz w:val="22"/>
              </w:rPr>
              <w:t>合计</w:t>
            </w:r>
          </w:p>
        </w:tc>
        <w:tc>
          <w:tcPr>
            <w:tcW w:w="1232" w:type="dxa"/>
            <w:vMerge w:val="restart"/>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sz w:val="22"/>
              </w:rPr>
            </w:pPr>
            <w:r>
              <w:rPr>
                <w:rFonts w:ascii="宋体" w:hAnsi="宋体" w:cs="宋体" w:hint="eastAsia"/>
                <w:bCs/>
                <w:color w:val="000000"/>
                <w:kern w:val="0"/>
                <w:sz w:val="22"/>
              </w:rPr>
              <w:t>因公出国（境）费</w:t>
            </w:r>
          </w:p>
        </w:tc>
        <w:tc>
          <w:tcPr>
            <w:tcW w:w="3282" w:type="dxa"/>
            <w:gridSpan w:val="3"/>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sz w:val="22"/>
              </w:rPr>
            </w:pPr>
            <w:r>
              <w:rPr>
                <w:rFonts w:ascii="宋体" w:hAnsi="宋体" w:cs="宋体" w:hint="eastAsia"/>
                <w:bCs/>
                <w:color w:val="000000"/>
                <w:kern w:val="0"/>
                <w:sz w:val="22"/>
              </w:rPr>
              <w:t>公务用车购置及运行费</w:t>
            </w:r>
          </w:p>
        </w:tc>
        <w:tc>
          <w:tcPr>
            <w:tcW w:w="1160" w:type="dxa"/>
            <w:vMerge w:val="restart"/>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sz w:val="22"/>
              </w:rPr>
            </w:pPr>
            <w:r>
              <w:rPr>
                <w:rFonts w:ascii="宋体" w:hAnsi="宋体" w:cs="宋体" w:hint="eastAsia"/>
                <w:bCs/>
                <w:color w:val="000000"/>
                <w:kern w:val="0"/>
                <w:sz w:val="22"/>
              </w:rPr>
              <w:t>公务接待费</w:t>
            </w:r>
          </w:p>
        </w:tc>
      </w:tr>
      <w:tr w:rsidR="007B7534" w:rsidTr="00A30A00">
        <w:trPr>
          <w:trHeight w:val="600"/>
        </w:trPr>
        <w:tc>
          <w:tcPr>
            <w:tcW w:w="1230" w:type="dxa"/>
            <w:vMerge/>
            <w:tcBorders>
              <w:top w:val="single" w:sz="4" w:space="0" w:color="auto"/>
              <w:left w:val="single" w:sz="4" w:space="0" w:color="auto"/>
              <w:bottom w:val="single" w:sz="4" w:space="0" w:color="auto"/>
              <w:right w:val="single" w:sz="4" w:space="0" w:color="auto"/>
            </w:tcBorders>
            <w:vAlign w:val="center"/>
          </w:tcPr>
          <w:p w:rsidR="007B7534" w:rsidRDefault="007B7534" w:rsidP="00C55329">
            <w:pPr>
              <w:jc w:val="center"/>
              <w:rPr>
                <w:rFonts w:ascii="宋体" w:hAnsi="宋体" w:cs="宋体"/>
                <w:bCs/>
                <w:color w:val="000000"/>
                <w:sz w:val="22"/>
              </w:rPr>
            </w:pPr>
          </w:p>
        </w:tc>
        <w:tc>
          <w:tcPr>
            <w:tcW w:w="1231" w:type="dxa"/>
            <w:vMerge/>
            <w:tcBorders>
              <w:top w:val="single" w:sz="4" w:space="0" w:color="auto"/>
              <w:left w:val="single" w:sz="4" w:space="0" w:color="auto"/>
              <w:bottom w:val="single" w:sz="4" w:space="0" w:color="auto"/>
              <w:right w:val="single" w:sz="4" w:space="0" w:color="auto"/>
            </w:tcBorders>
            <w:vAlign w:val="center"/>
          </w:tcPr>
          <w:p w:rsidR="007B7534" w:rsidRDefault="007B7534" w:rsidP="00C55329">
            <w:pPr>
              <w:jc w:val="center"/>
              <w:rPr>
                <w:rFonts w:ascii="宋体" w:hAnsi="宋体" w:cs="宋体"/>
                <w:bCs/>
                <w:color w:val="000000"/>
                <w:sz w:val="22"/>
              </w:rPr>
            </w:pPr>
          </w:p>
        </w:tc>
        <w:tc>
          <w:tcPr>
            <w:tcW w:w="934" w:type="dxa"/>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sz w:val="22"/>
              </w:rPr>
            </w:pPr>
            <w:r>
              <w:rPr>
                <w:rFonts w:ascii="宋体" w:hAnsi="宋体" w:cs="宋体" w:hint="eastAsia"/>
                <w:bCs/>
                <w:color w:val="000000"/>
                <w:kern w:val="0"/>
                <w:sz w:val="22"/>
              </w:rPr>
              <w:t>小计</w:t>
            </w:r>
          </w:p>
        </w:tc>
        <w:tc>
          <w:tcPr>
            <w:tcW w:w="1134" w:type="dxa"/>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sz w:val="22"/>
              </w:rPr>
            </w:pPr>
            <w:r>
              <w:rPr>
                <w:rFonts w:ascii="宋体" w:hAnsi="宋体" w:cs="宋体" w:hint="eastAsia"/>
                <w:bCs/>
                <w:color w:val="000000"/>
                <w:kern w:val="0"/>
                <w:sz w:val="22"/>
              </w:rPr>
              <w:t>公务用车</w:t>
            </w:r>
            <w:r>
              <w:rPr>
                <w:rFonts w:ascii="宋体" w:hAnsi="宋体" w:cs="宋体" w:hint="eastAsia"/>
                <w:bCs/>
                <w:color w:val="000000"/>
                <w:kern w:val="0"/>
                <w:sz w:val="22"/>
              </w:rPr>
              <w:br/>
              <w:t>购置费</w:t>
            </w:r>
          </w:p>
        </w:tc>
        <w:tc>
          <w:tcPr>
            <w:tcW w:w="1334" w:type="dxa"/>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sz w:val="22"/>
              </w:rPr>
            </w:pPr>
            <w:r>
              <w:rPr>
                <w:rFonts w:ascii="宋体" w:hAnsi="宋体" w:cs="宋体" w:hint="eastAsia"/>
                <w:bCs/>
                <w:color w:val="000000"/>
                <w:kern w:val="0"/>
                <w:sz w:val="22"/>
              </w:rPr>
              <w:t>公务用车</w:t>
            </w:r>
            <w:r>
              <w:rPr>
                <w:rFonts w:ascii="宋体" w:hAnsi="宋体" w:cs="宋体" w:hint="eastAsia"/>
                <w:bCs/>
                <w:color w:val="000000"/>
                <w:kern w:val="0"/>
                <w:sz w:val="22"/>
              </w:rPr>
              <w:br/>
              <w:t>运行费</w:t>
            </w:r>
          </w:p>
        </w:tc>
        <w:tc>
          <w:tcPr>
            <w:tcW w:w="1221" w:type="dxa"/>
            <w:vMerge/>
            <w:tcBorders>
              <w:top w:val="single" w:sz="4" w:space="0" w:color="auto"/>
              <w:left w:val="single" w:sz="4" w:space="0" w:color="auto"/>
              <w:bottom w:val="single" w:sz="4" w:space="0" w:color="auto"/>
              <w:right w:val="single" w:sz="4" w:space="0" w:color="auto"/>
            </w:tcBorders>
            <w:vAlign w:val="center"/>
          </w:tcPr>
          <w:p w:rsidR="007B7534" w:rsidRDefault="007B7534" w:rsidP="00C55329">
            <w:pPr>
              <w:jc w:val="center"/>
              <w:rPr>
                <w:rFonts w:ascii="宋体" w:hAnsi="宋体" w:cs="宋体"/>
                <w:bCs/>
                <w:color w:val="000000"/>
                <w:sz w:val="22"/>
              </w:rPr>
            </w:pPr>
          </w:p>
        </w:tc>
        <w:tc>
          <w:tcPr>
            <w:tcW w:w="1230" w:type="dxa"/>
            <w:vMerge/>
            <w:tcBorders>
              <w:top w:val="single" w:sz="4" w:space="0" w:color="auto"/>
              <w:left w:val="single" w:sz="4" w:space="0" w:color="auto"/>
              <w:bottom w:val="single" w:sz="4" w:space="0" w:color="auto"/>
              <w:right w:val="single" w:sz="4" w:space="0" w:color="auto"/>
            </w:tcBorders>
            <w:vAlign w:val="center"/>
          </w:tcPr>
          <w:p w:rsidR="007B7534" w:rsidRDefault="007B7534" w:rsidP="00C55329">
            <w:pPr>
              <w:jc w:val="center"/>
              <w:rPr>
                <w:rFonts w:ascii="宋体" w:hAnsi="宋体" w:cs="宋体"/>
                <w:bCs/>
                <w:color w:val="000000"/>
                <w:sz w:val="22"/>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7B7534" w:rsidRDefault="007B7534" w:rsidP="00C55329">
            <w:pPr>
              <w:jc w:val="center"/>
              <w:rPr>
                <w:rFonts w:ascii="宋体" w:hAnsi="宋体" w:cs="宋体"/>
                <w:bCs/>
                <w:color w:val="000000"/>
                <w:sz w:val="22"/>
              </w:rPr>
            </w:pPr>
          </w:p>
        </w:tc>
        <w:tc>
          <w:tcPr>
            <w:tcW w:w="1094" w:type="dxa"/>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sz w:val="22"/>
              </w:rPr>
            </w:pPr>
            <w:r>
              <w:rPr>
                <w:rFonts w:ascii="宋体" w:hAnsi="宋体" w:cs="宋体" w:hint="eastAsia"/>
                <w:bCs/>
                <w:color w:val="000000"/>
                <w:kern w:val="0"/>
                <w:sz w:val="22"/>
              </w:rPr>
              <w:t>小计</w:t>
            </w:r>
          </w:p>
        </w:tc>
        <w:tc>
          <w:tcPr>
            <w:tcW w:w="1094" w:type="dxa"/>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sz w:val="22"/>
              </w:rPr>
            </w:pPr>
            <w:r>
              <w:rPr>
                <w:rFonts w:ascii="宋体" w:hAnsi="宋体" w:cs="宋体" w:hint="eastAsia"/>
                <w:bCs/>
                <w:color w:val="000000"/>
                <w:kern w:val="0"/>
                <w:sz w:val="22"/>
              </w:rPr>
              <w:t>公务用车</w:t>
            </w:r>
            <w:r>
              <w:rPr>
                <w:rFonts w:ascii="宋体" w:hAnsi="宋体" w:cs="宋体" w:hint="eastAsia"/>
                <w:bCs/>
                <w:color w:val="000000"/>
                <w:kern w:val="0"/>
                <w:sz w:val="22"/>
              </w:rPr>
              <w:br/>
              <w:t>购置费</w:t>
            </w:r>
          </w:p>
        </w:tc>
        <w:tc>
          <w:tcPr>
            <w:tcW w:w="1094" w:type="dxa"/>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sz w:val="22"/>
              </w:rPr>
            </w:pPr>
            <w:r>
              <w:rPr>
                <w:rFonts w:ascii="宋体" w:hAnsi="宋体" w:cs="宋体" w:hint="eastAsia"/>
                <w:bCs/>
                <w:color w:val="000000"/>
                <w:kern w:val="0"/>
                <w:sz w:val="22"/>
              </w:rPr>
              <w:t>公务用车</w:t>
            </w:r>
            <w:r>
              <w:rPr>
                <w:rFonts w:ascii="宋体" w:hAnsi="宋体" w:cs="宋体" w:hint="eastAsia"/>
                <w:bCs/>
                <w:color w:val="000000"/>
                <w:kern w:val="0"/>
                <w:sz w:val="22"/>
              </w:rPr>
              <w:br/>
              <w:t>运行费</w:t>
            </w:r>
          </w:p>
        </w:tc>
        <w:tc>
          <w:tcPr>
            <w:tcW w:w="1160" w:type="dxa"/>
            <w:vMerge/>
            <w:tcBorders>
              <w:top w:val="single" w:sz="4" w:space="0" w:color="auto"/>
              <w:left w:val="single" w:sz="4" w:space="0" w:color="auto"/>
              <w:bottom w:val="single" w:sz="4" w:space="0" w:color="auto"/>
              <w:right w:val="single" w:sz="4" w:space="0" w:color="auto"/>
            </w:tcBorders>
            <w:vAlign w:val="center"/>
          </w:tcPr>
          <w:p w:rsidR="007B7534" w:rsidRDefault="007B7534" w:rsidP="00C55329">
            <w:pPr>
              <w:jc w:val="center"/>
              <w:rPr>
                <w:rFonts w:ascii="宋体" w:hAnsi="宋体" w:cs="宋体"/>
                <w:bCs/>
                <w:color w:val="000000"/>
                <w:sz w:val="22"/>
              </w:rPr>
            </w:pPr>
          </w:p>
        </w:tc>
      </w:tr>
      <w:tr w:rsidR="007B7534" w:rsidTr="00A30A00">
        <w:trPr>
          <w:trHeight w:val="300"/>
        </w:trPr>
        <w:tc>
          <w:tcPr>
            <w:tcW w:w="1230" w:type="dxa"/>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sz w:val="22"/>
              </w:rPr>
            </w:pPr>
            <w:r>
              <w:rPr>
                <w:rFonts w:ascii="宋体" w:hAnsi="宋体" w:cs="宋体" w:hint="eastAsia"/>
                <w:bCs/>
                <w:color w:val="000000"/>
                <w:kern w:val="0"/>
                <w:sz w:val="22"/>
              </w:rPr>
              <w:t>1</w:t>
            </w:r>
          </w:p>
        </w:tc>
        <w:tc>
          <w:tcPr>
            <w:tcW w:w="1231" w:type="dxa"/>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sz w:val="22"/>
              </w:rPr>
            </w:pPr>
            <w:r>
              <w:rPr>
                <w:rFonts w:ascii="宋体" w:hAnsi="宋体" w:cs="宋体" w:hint="eastAsia"/>
                <w:bCs/>
                <w:color w:val="000000"/>
                <w:kern w:val="0"/>
                <w:sz w:val="22"/>
              </w:rPr>
              <w:t>2</w:t>
            </w:r>
          </w:p>
        </w:tc>
        <w:tc>
          <w:tcPr>
            <w:tcW w:w="934" w:type="dxa"/>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sz w:val="22"/>
              </w:rPr>
            </w:pPr>
            <w:r>
              <w:rPr>
                <w:rFonts w:ascii="宋体" w:hAnsi="宋体" w:cs="宋体" w:hint="eastAsia"/>
                <w:bCs/>
                <w:color w:val="000000"/>
                <w:kern w:val="0"/>
                <w:sz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sz w:val="22"/>
              </w:rPr>
            </w:pPr>
            <w:r>
              <w:rPr>
                <w:rFonts w:ascii="宋体" w:hAnsi="宋体" w:cs="宋体" w:hint="eastAsia"/>
                <w:bCs/>
                <w:color w:val="000000"/>
                <w:kern w:val="0"/>
                <w:sz w:val="22"/>
              </w:rPr>
              <w:t>4</w:t>
            </w:r>
          </w:p>
        </w:tc>
        <w:tc>
          <w:tcPr>
            <w:tcW w:w="1334" w:type="dxa"/>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sz w:val="22"/>
              </w:rPr>
            </w:pPr>
            <w:r>
              <w:rPr>
                <w:rFonts w:ascii="宋体" w:hAnsi="宋体" w:cs="宋体" w:hint="eastAsia"/>
                <w:bCs/>
                <w:color w:val="000000"/>
                <w:kern w:val="0"/>
                <w:sz w:val="22"/>
              </w:rPr>
              <w:t>5</w:t>
            </w:r>
          </w:p>
        </w:tc>
        <w:tc>
          <w:tcPr>
            <w:tcW w:w="1221" w:type="dxa"/>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sz w:val="22"/>
              </w:rPr>
            </w:pPr>
            <w:r>
              <w:rPr>
                <w:rFonts w:ascii="宋体" w:hAnsi="宋体" w:cs="宋体" w:hint="eastAsia"/>
                <w:bCs/>
                <w:color w:val="000000"/>
                <w:kern w:val="0"/>
                <w:sz w:val="22"/>
              </w:rPr>
              <w:t>6</w:t>
            </w:r>
          </w:p>
        </w:tc>
        <w:tc>
          <w:tcPr>
            <w:tcW w:w="1230" w:type="dxa"/>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sz w:val="22"/>
              </w:rPr>
            </w:pPr>
            <w:r>
              <w:rPr>
                <w:rFonts w:ascii="宋体" w:hAnsi="宋体" w:cs="宋体" w:hint="eastAsia"/>
                <w:bCs/>
                <w:color w:val="000000"/>
                <w:kern w:val="0"/>
                <w:sz w:val="22"/>
              </w:rPr>
              <w:t>7</w:t>
            </w:r>
          </w:p>
        </w:tc>
        <w:tc>
          <w:tcPr>
            <w:tcW w:w="1232" w:type="dxa"/>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sz w:val="22"/>
              </w:rPr>
            </w:pPr>
            <w:r>
              <w:rPr>
                <w:rFonts w:ascii="宋体" w:hAnsi="宋体" w:cs="宋体" w:hint="eastAsia"/>
                <w:bCs/>
                <w:color w:val="000000"/>
                <w:kern w:val="0"/>
                <w:sz w:val="22"/>
              </w:rPr>
              <w:t>8</w:t>
            </w:r>
          </w:p>
        </w:tc>
        <w:tc>
          <w:tcPr>
            <w:tcW w:w="1094" w:type="dxa"/>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sz w:val="22"/>
              </w:rPr>
            </w:pPr>
            <w:r>
              <w:rPr>
                <w:rFonts w:ascii="宋体" w:hAnsi="宋体" w:cs="宋体" w:hint="eastAsia"/>
                <w:bCs/>
                <w:color w:val="000000"/>
                <w:kern w:val="0"/>
                <w:sz w:val="22"/>
              </w:rPr>
              <w:t>9</w:t>
            </w:r>
          </w:p>
        </w:tc>
        <w:tc>
          <w:tcPr>
            <w:tcW w:w="1094" w:type="dxa"/>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sz w:val="22"/>
              </w:rPr>
            </w:pPr>
            <w:r>
              <w:rPr>
                <w:rFonts w:ascii="宋体" w:hAnsi="宋体" w:cs="宋体" w:hint="eastAsia"/>
                <w:bCs/>
                <w:color w:val="000000"/>
                <w:kern w:val="0"/>
                <w:sz w:val="22"/>
              </w:rPr>
              <w:t>10</w:t>
            </w:r>
          </w:p>
        </w:tc>
        <w:tc>
          <w:tcPr>
            <w:tcW w:w="1094" w:type="dxa"/>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sz w:val="22"/>
              </w:rPr>
            </w:pPr>
            <w:r>
              <w:rPr>
                <w:rFonts w:ascii="宋体" w:hAnsi="宋体" w:cs="宋体" w:hint="eastAsia"/>
                <w:bCs/>
                <w:color w:val="000000"/>
                <w:kern w:val="0"/>
                <w:sz w:val="22"/>
              </w:rPr>
              <w:t>11</w:t>
            </w:r>
          </w:p>
        </w:tc>
        <w:tc>
          <w:tcPr>
            <w:tcW w:w="1160" w:type="dxa"/>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sz w:val="22"/>
              </w:rPr>
            </w:pPr>
            <w:r>
              <w:rPr>
                <w:rFonts w:ascii="宋体" w:hAnsi="宋体" w:cs="宋体" w:hint="eastAsia"/>
                <w:bCs/>
                <w:color w:val="000000"/>
                <w:kern w:val="0"/>
                <w:sz w:val="22"/>
              </w:rPr>
              <w:t>12</w:t>
            </w:r>
          </w:p>
        </w:tc>
      </w:tr>
      <w:tr w:rsidR="007B7534" w:rsidTr="00A30A00">
        <w:trPr>
          <w:trHeight w:val="300"/>
        </w:trPr>
        <w:tc>
          <w:tcPr>
            <w:tcW w:w="1230" w:type="dxa"/>
            <w:tcBorders>
              <w:top w:val="single" w:sz="4" w:space="0" w:color="auto"/>
              <w:left w:val="single" w:sz="4" w:space="0" w:color="auto"/>
              <w:bottom w:val="single" w:sz="4" w:space="0" w:color="auto"/>
              <w:right w:val="single" w:sz="4" w:space="0" w:color="auto"/>
            </w:tcBorders>
            <w:vAlign w:val="center"/>
          </w:tcPr>
          <w:p w:rsidR="007B7534" w:rsidRDefault="00BA0B40" w:rsidP="00C55329">
            <w:pPr>
              <w:widowControl/>
              <w:jc w:val="center"/>
              <w:textAlignment w:val="center"/>
              <w:rPr>
                <w:rFonts w:ascii="宋体" w:hAnsi="宋体" w:cs="宋体"/>
                <w:bCs/>
                <w:color w:val="000000"/>
                <w:kern w:val="0"/>
                <w:sz w:val="22"/>
              </w:rPr>
            </w:pPr>
            <w:r>
              <w:rPr>
                <w:rFonts w:ascii="宋体" w:hAnsi="宋体" w:cs="宋体" w:hint="eastAsia"/>
                <w:bCs/>
                <w:color w:val="000000"/>
                <w:kern w:val="0"/>
                <w:sz w:val="22"/>
              </w:rPr>
              <w:t>12</w:t>
            </w:r>
          </w:p>
        </w:tc>
        <w:tc>
          <w:tcPr>
            <w:tcW w:w="1231" w:type="dxa"/>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kern w:val="0"/>
                <w:sz w:val="22"/>
              </w:rPr>
            </w:pPr>
          </w:p>
        </w:tc>
        <w:tc>
          <w:tcPr>
            <w:tcW w:w="934" w:type="dxa"/>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kern w:val="0"/>
                <w:sz w:val="22"/>
              </w:rPr>
            </w:pPr>
            <w:r>
              <w:rPr>
                <w:rFonts w:ascii="宋体" w:hAnsi="宋体" w:cs="宋体" w:hint="eastAsia"/>
                <w:bCs/>
                <w:color w:val="000000"/>
                <w:kern w:val="0"/>
                <w:sz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kern w:val="0"/>
                <w:sz w:val="22"/>
              </w:rPr>
            </w:pPr>
          </w:p>
        </w:tc>
        <w:tc>
          <w:tcPr>
            <w:tcW w:w="1334" w:type="dxa"/>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kern w:val="0"/>
                <w:sz w:val="22"/>
              </w:rPr>
            </w:pPr>
            <w:r>
              <w:rPr>
                <w:rFonts w:ascii="宋体" w:hAnsi="宋体" w:cs="宋体" w:hint="eastAsia"/>
                <w:bCs/>
                <w:color w:val="000000"/>
                <w:kern w:val="0"/>
                <w:sz w:val="22"/>
              </w:rPr>
              <w:t>1</w:t>
            </w:r>
          </w:p>
        </w:tc>
        <w:tc>
          <w:tcPr>
            <w:tcW w:w="1221" w:type="dxa"/>
            <w:tcBorders>
              <w:top w:val="single" w:sz="4" w:space="0" w:color="auto"/>
              <w:left w:val="single" w:sz="4" w:space="0" w:color="auto"/>
              <w:bottom w:val="single" w:sz="4" w:space="0" w:color="auto"/>
              <w:right w:val="single" w:sz="4" w:space="0" w:color="auto"/>
            </w:tcBorders>
            <w:vAlign w:val="center"/>
          </w:tcPr>
          <w:p w:rsidR="007B7534" w:rsidRDefault="007B7534" w:rsidP="006258B9">
            <w:pPr>
              <w:widowControl/>
              <w:jc w:val="center"/>
              <w:textAlignment w:val="center"/>
              <w:rPr>
                <w:rFonts w:ascii="宋体" w:hAnsi="宋体" w:cs="宋体"/>
                <w:bCs/>
                <w:color w:val="000000"/>
                <w:kern w:val="0"/>
                <w:sz w:val="22"/>
              </w:rPr>
            </w:pPr>
            <w:r>
              <w:rPr>
                <w:rFonts w:ascii="宋体" w:hAnsi="宋体" w:cs="宋体" w:hint="eastAsia"/>
                <w:bCs/>
                <w:color w:val="000000"/>
                <w:kern w:val="0"/>
                <w:sz w:val="22"/>
              </w:rPr>
              <w:t>1</w:t>
            </w:r>
            <w:r w:rsidR="006258B9">
              <w:rPr>
                <w:rFonts w:ascii="宋体" w:hAnsi="宋体" w:cs="宋体" w:hint="eastAsia"/>
                <w:bCs/>
                <w:color w:val="000000"/>
                <w:kern w:val="0"/>
                <w:sz w:val="22"/>
              </w:rPr>
              <w:t>1</w:t>
            </w:r>
          </w:p>
        </w:tc>
        <w:tc>
          <w:tcPr>
            <w:tcW w:w="1230" w:type="dxa"/>
            <w:tcBorders>
              <w:top w:val="single" w:sz="4" w:space="0" w:color="auto"/>
              <w:left w:val="single" w:sz="4" w:space="0" w:color="auto"/>
              <w:bottom w:val="single" w:sz="4" w:space="0" w:color="auto"/>
              <w:right w:val="single" w:sz="4" w:space="0" w:color="auto"/>
            </w:tcBorders>
            <w:vAlign w:val="center"/>
          </w:tcPr>
          <w:p w:rsidR="007B7534" w:rsidRDefault="00BA0B40" w:rsidP="00C55329">
            <w:pPr>
              <w:widowControl/>
              <w:jc w:val="center"/>
              <w:textAlignment w:val="center"/>
              <w:rPr>
                <w:rFonts w:ascii="宋体" w:hAnsi="宋体" w:cs="宋体"/>
                <w:bCs/>
                <w:color w:val="000000"/>
                <w:kern w:val="0"/>
                <w:sz w:val="22"/>
              </w:rPr>
            </w:pPr>
            <w:r>
              <w:rPr>
                <w:rFonts w:ascii="宋体" w:hAnsi="宋体" w:cs="宋体" w:hint="eastAsia"/>
                <w:bCs/>
                <w:color w:val="000000"/>
                <w:kern w:val="0"/>
                <w:sz w:val="22"/>
              </w:rPr>
              <w:t>5.45</w:t>
            </w:r>
          </w:p>
        </w:tc>
        <w:tc>
          <w:tcPr>
            <w:tcW w:w="1232" w:type="dxa"/>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kern w:val="0"/>
                <w:sz w:val="22"/>
              </w:rPr>
            </w:pPr>
          </w:p>
        </w:tc>
        <w:tc>
          <w:tcPr>
            <w:tcW w:w="1094" w:type="dxa"/>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kern w:val="0"/>
                <w:sz w:val="22"/>
              </w:rPr>
            </w:pPr>
          </w:p>
        </w:tc>
        <w:tc>
          <w:tcPr>
            <w:tcW w:w="1094" w:type="dxa"/>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kern w:val="0"/>
                <w:sz w:val="22"/>
              </w:rPr>
            </w:pPr>
          </w:p>
        </w:tc>
        <w:tc>
          <w:tcPr>
            <w:tcW w:w="1094" w:type="dxa"/>
            <w:tcBorders>
              <w:top w:val="single" w:sz="4" w:space="0" w:color="auto"/>
              <w:left w:val="single" w:sz="4" w:space="0" w:color="auto"/>
              <w:bottom w:val="single" w:sz="4" w:space="0" w:color="auto"/>
              <w:right w:val="single" w:sz="4" w:space="0" w:color="auto"/>
            </w:tcBorders>
            <w:vAlign w:val="center"/>
          </w:tcPr>
          <w:p w:rsidR="007B7534" w:rsidRDefault="007B7534" w:rsidP="00C55329">
            <w:pPr>
              <w:widowControl/>
              <w:jc w:val="center"/>
              <w:textAlignment w:val="center"/>
              <w:rPr>
                <w:rFonts w:ascii="宋体" w:hAnsi="宋体" w:cs="宋体"/>
                <w:bCs/>
                <w:color w:val="000000"/>
                <w:kern w:val="0"/>
                <w:sz w:val="22"/>
              </w:rPr>
            </w:pPr>
          </w:p>
        </w:tc>
        <w:tc>
          <w:tcPr>
            <w:tcW w:w="1160" w:type="dxa"/>
            <w:tcBorders>
              <w:top w:val="single" w:sz="4" w:space="0" w:color="auto"/>
              <w:left w:val="single" w:sz="4" w:space="0" w:color="auto"/>
              <w:bottom w:val="single" w:sz="4" w:space="0" w:color="auto"/>
              <w:right w:val="single" w:sz="4" w:space="0" w:color="auto"/>
            </w:tcBorders>
            <w:vAlign w:val="center"/>
          </w:tcPr>
          <w:p w:rsidR="007B7534" w:rsidRDefault="006258B9" w:rsidP="00C55329">
            <w:pPr>
              <w:widowControl/>
              <w:jc w:val="center"/>
              <w:textAlignment w:val="center"/>
              <w:rPr>
                <w:rFonts w:ascii="宋体" w:hAnsi="宋体" w:cs="宋体"/>
                <w:bCs/>
                <w:color w:val="000000"/>
                <w:kern w:val="0"/>
                <w:sz w:val="22"/>
              </w:rPr>
            </w:pPr>
            <w:r>
              <w:rPr>
                <w:rFonts w:ascii="宋体" w:hAnsi="宋体" w:cs="宋体" w:hint="eastAsia"/>
                <w:bCs/>
                <w:color w:val="000000"/>
                <w:kern w:val="0"/>
                <w:sz w:val="22"/>
              </w:rPr>
              <w:t>5.45</w:t>
            </w:r>
          </w:p>
        </w:tc>
      </w:tr>
      <w:tr w:rsidR="007B7534" w:rsidTr="00A30A00">
        <w:trPr>
          <w:trHeight w:val="600"/>
        </w:trPr>
        <w:tc>
          <w:tcPr>
            <w:tcW w:w="13988" w:type="dxa"/>
            <w:gridSpan w:val="12"/>
            <w:tcBorders>
              <w:top w:val="single" w:sz="4" w:space="0" w:color="auto"/>
            </w:tcBorders>
            <w:vAlign w:val="center"/>
          </w:tcPr>
          <w:p w:rsidR="007B7534" w:rsidRDefault="007B7534" w:rsidP="00C55329">
            <w:pPr>
              <w:widowControl/>
              <w:jc w:val="left"/>
              <w:textAlignment w:val="center"/>
              <w:rPr>
                <w:rFonts w:ascii="宋体" w:hAnsi="宋体" w:cs="宋体"/>
                <w:color w:val="000000"/>
                <w:sz w:val="16"/>
                <w:szCs w:val="16"/>
              </w:rPr>
            </w:pPr>
            <w:r>
              <w:rPr>
                <w:rFonts w:ascii="宋体" w:hAnsi="宋体" w:cs="宋体" w:hint="eastAsia"/>
                <w:color w:val="000000"/>
                <w:kern w:val="0"/>
                <w:sz w:val="22"/>
              </w:rPr>
              <w:t>注：本表反映部门本年度“三公”经费支出预决算情况。其中，2017年度预算数为“三公”经费年初预算数，决算数是包括当年一般公共预算财政拨款和以前年度结转资金安排的实际支出。</w:t>
            </w:r>
            <w:r w:rsidR="00817F36">
              <w:rPr>
                <w:rFonts w:ascii="宋体" w:hAnsi="宋体" w:cs="宋体" w:hint="eastAsia"/>
                <w:color w:val="000000"/>
                <w:kern w:val="0"/>
                <w:sz w:val="20"/>
                <w:szCs w:val="20"/>
              </w:rPr>
              <w:t>本表金额转换为万元时，因四舍五入可能存在尾差。</w:t>
            </w:r>
          </w:p>
        </w:tc>
      </w:tr>
    </w:tbl>
    <w:p w:rsidR="007B7534" w:rsidRDefault="007B7534" w:rsidP="007B7534">
      <w:pPr>
        <w:rPr>
          <w:rFonts w:ascii="仿宋_GB2312" w:eastAsia="仿宋_GB2312" w:hAnsi="仿宋_GB2312" w:cs="仿宋_GB2312"/>
          <w:sz w:val="32"/>
          <w:szCs w:val="32"/>
        </w:rPr>
        <w:sectPr w:rsidR="007B7534">
          <w:pgSz w:w="16838" w:h="11906" w:orient="landscape"/>
          <w:pgMar w:top="2098" w:right="1474" w:bottom="1984" w:left="1587" w:header="720" w:footer="720" w:gutter="0"/>
          <w:cols w:space="720"/>
          <w:docGrid w:type="lines" w:linePitch="312"/>
        </w:sectPr>
      </w:pPr>
    </w:p>
    <w:tbl>
      <w:tblPr>
        <w:tblW w:w="0" w:type="auto"/>
        <w:tblLayout w:type="fixed"/>
        <w:tblCellMar>
          <w:top w:w="15" w:type="dxa"/>
          <w:left w:w="15" w:type="dxa"/>
          <w:bottom w:w="15" w:type="dxa"/>
          <w:right w:w="15" w:type="dxa"/>
        </w:tblCellMar>
        <w:tblLook w:val="0000"/>
      </w:tblPr>
      <w:tblGrid>
        <w:gridCol w:w="251"/>
        <w:gridCol w:w="60"/>
        <w:gridCol w:w="311"/>
        <w:gridCol w:w="228"/>
        <w:gridCol w:w="83"/>
        <w:gridCol w:w="518"/>
        <w:gridCol w:w="2420"/>
        <w:gridCol w:w="777"/>
        <w:gridCol w:w="266"/>
        <w:gridCol w:w="511"/>
        <w:gridCol w:w="91"/>
        <w:gridCol w:w="686"/>
        <w:gridCol w:w="777"/>
        <w:gridCol w:w="182"/>
        <w:gridCol w:w="595"/>
        <w:gridCol w:w="521"/>
        <w:gridCol w:w="256"/>
        <w:gridCol w:w="777"/>
        <w:gridCol w:w="613"/>
        <w:gridCol w:w="164"/>
        <w:gridCol w:w="439"/>
        <w:gridCol w:w="338"/>
        <w:gridCol w:w="777"/>
        <w:gridCol w:w="530"/>
        <w:gridCol w:w="246"/>
        <w:gridCol w:w="777"/>
        <w:gridCol w:w="789"/>
      </w:tblGrid>
      <w:tr w:rsidR="007B7534" w:rsidTr="00C55329">
        <w:trPr>
          <w:trHeight w:val="540"/>
        </w:trPr>
        <w:tc>
          <w:tcPr>
            <w:tcW w:w="13983" w:type="dxa"/>
            <w:gridSpan w:val="27"/>
            <w:shd w:val="clear" w:color="auto" w:fill="FFFFFF"/>
            <w:vAlign w:val="center"/>
          </w:tcPr>
          <w:p w:rsidR="007B7534" w:rsidRDefault="007B7534" w:rsidP="00C55329">
            <w:pPr>
              <w:widowControl/>
              <w:jc w:val="center"/>
              <w:textAlignment w:val="center"/>
              <w:rPr>
                <w:rFonts w:ascii="宋体" w:hAnsi="宋体" w:cs="宋体"/>
                <w:color w:val="000000"/>
                <w:sz w:val="44"/>
                <w:szCs w:val="44"/>
              </w:rPr>
            </w:pPr>
            <w:r>
              <w:rPr>
                <w:rFonts w:ascii="宋体" w:hAnsi="宋体" w:cs="宋体" w:hint="eastAsia"/>
                <w:color w:val="000000"/>
                <w:kern w:val="0"/>
                <w:sz w:val="44"/>
                <w:szCs w:val="44"/>
              </w:rPr>
              <w:lastRenderedPageBreak/>
              <w:t>政府性基金预算财政拨款收入支出决算表</w:t>
            </w:r>
          </w:p>
        </w:tc>
      </w:tr>
      <w:tr w:rsidR="007B7534" w:rsidTr="00C55329">
        <w:trPr>
          <w:trHeight w:val="285"/>
        </w:trPr>
        <w:tc>
          <w:tcPr>
            <w:tcW w:w="251" w:type="dxa"/>
            <w:vAlign w:val="bottom"/>
          </w:tcPr>
          <w:p w:rsidR="007B7534" w:rsidRDefault="007B7534" w:rsidP="00C55329">
            <w:pPr>
              <w:rPr>
                <w:rFonts w:ascii="Arial" w:hAnsi="Arial" w:cs="Arial"/>
                <w:color w:val="000000"/>
                <w:sz w:val="20"/>
                <w:szCs w:val="20"/>
              </w:rPr>
            </w:pPr>
          </w:p>
        </w:tc>
        <w:tc>
          <w:tcPr>
            <w:tcW w:w="599" w:type="dxa"/>
            <w:gridSpan w:val="3"/>
            <w:vAlign w:val="bottom"/>
          </w:tcPr>
          <w:p w:rsidR="007B7534" w:rsidRDefault="007B7534" w:rsidP="00C55329">
            <w:pPr>
              <w:rPr>
                <w:rFonts w:ascii="Arial" w:hAnsi="Arial" w:cs="Arial"/>
                <w:color w:val="000000"/>
                <w:sz w:val="20"/>
                <w:szCs w:val="20"/>
              </w:rPr>
            </w:pPr>
          </w:p>
        </w:tc>
        <w:tc>
          <w:tcPr>
            <w:tcW w:w="601" w:type="dxa"/>
            <w:gridSpan w:val="2"/>
            <w:vAlign w:val="bottom"/>
          </w:tcPr>
          <w:p w:rsidR="007B7534" w:rsidRDefault="007B7534" w:rsidP="00C55329">
            <w:pPr>
              <w:rPr>
                <w:rFonts w:ascii="Arial" w:hAnsi="Arial" w:cs="Arial"/>
                <w:color w:val="000000"/>
                <w:sz w:val="20"/>
                <w:szCs w:val="20"/>
              </w:rPr>
            </w:pPr>
          </w:p>
        </w:tc>
        <w:tc>
          <w:tcPr>
            <w:tcW w:w="2420" w:type="dxa"/>
            <w:vAlign w:val="bottom"/>
          </w:tcPr>
          <w:p w:rsidR="007B7534" w:rsidRDefault="007B7534" w:rsidP="00C55329">
            <w:pPr>
              <w:rPr>
                <w:rFonts w:ascii="Arial" w:hAnsi="Arial" w:cs="Arial"/>
                <w:color w:val="000000"/>
                <w:sz w:val="20"/>
                <w:szCs w:val="20"/>
              </w:rPr>
            </w:pPr>
          </w:p>
        </w:tc>
        <w:tc>
          <w:tcPr>
            <w:tcW w:w="1043" w:type="dxa"/>
            <w:gridSpan w:val="2"/>
            <w:vAlign w:val="bottom"/>
          </w:tcPr>
          <w:p w:rsidR="007B7534" w:rsidRDefault="007B7534" w:rsidP="00C55329">
            <w:pPr>
              <w:rPr>
                <w:rFonts w:ascii="Arial" w:hAnsi="Arial" w:cs="Arial"/>
                <w:color w:val="000000"/>
                <w:sz w:val="20"/>
                <w:szCs w:val="20"/>
              </w:rPr>
            </w:pPr>
          </w:p>
        </w:tc>
        <w:tc>
          <w:tcPr>
            <w:tcW w:w="602" w:type="dxa"/>
            <w:gridSpan w:val="2"/>
            <w:vAlign w:val="bottom"/>
          </w:tcPr>
          <w:p w:rsidR="007B7534" w:rsidRDefault="007B7534" w:rsidP="00C55329">
            <w:pPr>
              <w:rPr>
                <w:rFonts w:ascii="Arial" w:hAnsi="Arial" w:cs="Arial"/>
                <w:color w:val="000000"/>
                <w:sz w:val="20"/>
                <w:szCs w:val="20"/>
              </w:rPr>
            </w:pPr>
          </w:p>
        </w:tc>
        <w:tc>
          <w:tcPr>
            <w:tcW w:w="686" w:type="dxa"/>
            <w:vAlign w:val="bottom"/>
          </w:tcPr>
          <w:p w:rsidR="007B7534" w:rsidRDefault="007B7534" w:rsidP="00C55329">
            <w:pPr>
              <w:rPr>
                <w:rFonts w:ascii="Arial" w:hAnsi="Arial" w:cs="Arial"/>
                <w:color w:val="000000"/>
                <w:sz w:val="20"/>
                <w:szCs w:val="20"/>
              </w:rPr>
            </w:pPr>
          </w:p>
        </w:tc>
        <w:tc>
          <w:tcPr>
            <w:tcW w:w="959" w:type="dxa"/>
            <w:gridSpan w:val="2"/>
            <w:vAlign w:val="bottom"/>
          </w:tcPr>
          <w:p w:rsidR="007B7534" w:rsidRDefault="007B7534" w:rsidP="00C55329">
            <w:pPr>
              <w:rPr>
                <w:rFonts w:ascii="Arial" w:hAnsi="Arial" w:cs="Arial"/>
                <w:color w:val="000000"/>
                <w:sz w:val="20"/>
                <w:szCs w:val="20"/>
              </w:rPr>
            </w:pPr>
          </w:p>
        </w:tc>
        <w:tc>
          <w:tcPr>
            <w:tcW w:w="1116" w:type="dxa"/>
            <w:gridSpan w:val="2"/>
            <w:vAlign w:val="bottom"/>
          </w:tcPr>
          <w:p w:rsidR="007B7534" w:rsidRDefault="007B7534" w:rsidP="00C55329">
            <w:pPr>
              <w:rPr>
                <w:rFonts w:ascii="Arial" w:hAnsi="Arial" w:cs="Arial"/>
                <w:color w:val="000000"/>
                <w:sz w:val="20"/>
                <w:szCs w:val="20"/>
              </w:rPr>
            </w:pPr>
          </w:p>
        </w:tc>
        <w:tc>
          <w:tcPr>
            <w:tcW w:w="256" w:type="dxa"/>
            <w:vAlign w:val="bottom"/>
          </w:tcPr>
          <w:p w:rsidR="007B7534" w:rsidRDefault="007B7534" w:rsidP="00C55329">
            <w:pPr>
              <w:rPr>
                <w:rFonts w:ascii="Arial" w:hAnsi="Arial" w:cs="Arial"/>
                <w:color w:val="000000"/>
                <w:sz w:val="20"/>
                <w:szCs w:val="20"/>
              </w:rPr>
            </w:pPr>
          </w:p>
        </w:tc>
        <w:tc>
          <w:tcPr>
            <w:tcW w:w="1390" w:type="dxa"/>
            <w:gridSpan w:val="2"/>
            <w:vAlign w:val="bottom"/>
          </w:tcPr>
          <w:p w:rsidR="007B7534" w:rsidRDefault="007B7534" w:rsidP="00C55329">
            <w:pPr>
              <w:rPr>
                <w:rFonts w:ascii="Arial" w:hAnsi="Arial" w:cs="Arial"/>
                <w:color w:val="000000"/>
                <w:sz w:val="20"/>
                <w:szCs w:val="20"/>
              </w:rPr>
            </w:pPr>
          </w:p>
        </w:tc>
        <w:tc>
          <w:tcPr>
            <w:tcW w:w="603" w:type="dxa"/>
            <w:gridSpan w:val="2"/>
            <w:vAlign w:val="bottom"/>
          </w:tcPr>
          <w:p w:rsidR="007B7534" w:rsidRDefault="007B7534" w:rsidP="00C55329">
            <w:pPr>
              <w:rPr>
                <w:rFonts w:ascii="Arial" w:hAnsi="Arial" w:cs="Arial"/>
                <w:color w:val="000000"/>
                <w:sz w:val="20"/>
                <w:szCs w:val="20"/>
              </w:rPr>
            </w:pPr>
          </w:p>
        </w:tc>
        <w:tc>
          <w:tcPr>
            <w:tcW w:w="338" w:type="dxa"/>
            <w:vAlign w:val="bottom"/>
          </w:tcPr>
          <w:p w:rsidR="007B7534" w:rsidRDefault="007B7534" w:rsidP="00C55329">
            <w:pPr>
              <w:rPr>
                <w:rFonts w:ascii="Arial" w:hAnsi="Arial" w:cs="Arial"/>
                <w:color w:val="000000"/>
                <w:sz w:val="20"/>
                <w:szCs w:val="20"/>
              </w:rPr>
            </w:pPr>
          </w:p>
        </w:tc>
        <w:tc>
          <w:tcPr>
            <w:tcW w:w="1307" w:type="dxa"/>
            <w:gridSpan w:val="2"/>
            <w:vAlign w:val="bottom"/>
          </w:tcPr>
          <w:p w:rsidR="007B7534" w:rsidRDefault="007B7534" w:rsidP="00C55329">
            <w:pPr>
              <w:rPr>
                <w:rFonts w:ascii="Arial" w:hAnsi="Arial" w:cs="Arial"/>
                <w:color w:val="000000"/>
                <w:sz w:val="20"/>
                <w:szCs w:val="20"/>
              </w:rPr>
            </w:pPr>
          </w:p>
        </w:tc>
        <w:tc>
          <w:tcPr>
            <w:tcW w:w="1812" w:type="dxa"/>
            <w:gridSpan w:val="3"/>
            <w:vAlign w:val="bottom"/>
          </w:tcPr>
          <w:p w:rsidR="007B7534" w:rsidRDefault="007B7534" w:rsidP="00C55329">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公开08表</w:t>
            </w:r>
          </w:p>
        </w:tc>
      </w:tr>
      <w:tr w:rsidR="007B7534" w:rsidTr="00C55329">
        <w:trPr>
          <w:trHeight w:val="285"/>
        </w:trPr>
        <w:tc>
          <w:tcPr>
            <w:tcW w:w="3871" w:type="dxa"/>
            <w:gridSpan w:val="7"/>
            <w:shd w:val="clear" w:color="auto" w:fill="FFFFFF"/>
            <w:vAlign w:val="center"/>
          </w:tcPr>
          <w:p w:rsidR="007B7534" w:rsidRDefault="007B7534" w:rsidP="00C5532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sidR="00E00C8D">
              <w:rPr>
                <w:rFonts w:ascii="宋体" w:hAnsi="宋体" w:cs="宋体" w:hint="eastAsia"/>
                <w:color w:val="000000"/>
                <w:kern w:val="0"/>
                <w:sz w:val="20"/>
                <w:szCs w:val="20"/>
              </w:rPr>
              <w:t>罗山县</w:t>
            </w:r>
            <w:r w:rsidR="00E00C8D" w:rsidRPr="00E00C8D">
              <w:rPr>
                <w:rFonts w:ascii="宋体" w:hAnsi="宋体" w:cs="宋体" w:hint="eastAsia"/>
                <w:color w:val="000000"/>
                <w:kern w:val="0"/>
                <w:sz w:val="22"/>
              </w:rPr>
              <w:t>农业机械管理局</w:t>
            </w:r>
          </w:p>
        </w:tc>
        <w:tc>
          <w:tcPr>
            <w:tcW w:w="1043" w:type="dxa"/>
            <w:gridSpan w:val="2"/>
            <w:vAlign w:val="bottom"/>
          </w:tcPr>
          <w:p w:rsidR="007B7534" w:rsidRDefault="007B7534" w:rsidP="00C55329">
            <w:pPr>
              <w:rPr>
                <w:rFonts w:ascii="Arial" w:hAnsi="Arial" w:cs="Arial"/>
                <w:color w:val="000000"/>
                <w:sz w:val="20"/>
                <w:szCs w:val="20"/>
              </w:rPr>
            </w:pPr>
          </w:p>
        </w:tc>
        <w:tc>
          <w:tcPr>
            <w:tcW w:w="602" w:type="dxa"/>
            <w:gridSpan w:val="2"/>
            <w:vAlign w:val="bottom"/>
          </w:tcPr>
          <w:p w:rsidR="007B7534" w:rsidRDefault="007B7534" w:rsidP="00C55329">
            <w:pPr>
              <w:rPr>
                <w:rFonts w:ascii="Arial" w:hAnsi="Arial" w:cs="Arial"/>
                <w:color w:val="000000"/>
                <w:sz w:val="20"/>
                <w:szCs w:val="20"/>
              </w:rPr>
            </w:pPr>
          </w:p>
        </w:tc>
        <w:tc>
          <w:tcPr>
            <w:tcW w:w="686" w:type="dxa"/>
            <w:vAlign w:val="bottom"/>
          </w:tcPr>
          <w:p w:rsidR="007B7534" w:rsidRDefault="007B7534" w:rsidP="00C55329">
            <w:pPr>
              <w:rPr>
                <w:rFonts w:ascii="Arial" w:hAnsi="Arial" w:cs="Arial"/>
                <w:color w:val="000000"/>
                <w:sz w:val="20"/>
                <w:szCs w:val="20"/>
              </w:rPr>
            </w:pPr>
          </w:p>
        </w:tc>
        <w:tc>
          <w:tcPr>
            <w:tcW w:w="959" w:type="dxa"/>
            <w:gridSpan w:val="2"/>
            <w:vAlign w:val="bottom"/>
          </w:tcPr>
          <w:p w:rsidR="007B7534" w:rsidRDefault="007B7534" w:rsidP="00C55329">
            <w:pPr>
              <w:rPr>
                <w:rFonts w:ascii="Arial" w:hAnsi="Arial" w:cs="Arial"/>
                <w:color w:val="000000"/>
                <w:sz w:val="20"/>
                <w:szCs w:val="20"/>
              </w:rPr>
            </w:pPr>
          </w:p>
        </w:tc>
        <w:tc>
          <w:tcPr>
            <w:tcW w:w="1116" w:type="dxa"/>
            <w:gridSpan w:val="2"/>
            <w:vAlign w:val="bottom"/>
          </w:tcPr>
          <w:p w:rsidR="007B7534" w:rsidRDefault="007B7534" w:rsidP="00C55329">
            <w:pPr>
              <w:rPr>
                <w:rFonts w:ascii="Arial" w:hAnsi="Arial" w:cs="Arial"/>
                <w:color w:val="000000"/>
                <w:sz w:val="20"/>
                <w:szCs w:val="20"/>
              </w:rPr>
            </w:pPr>
          </w:p>
        </w:tc>
        <w:tc>
          <w:tcPr>
            <w:tcW w:w="256" w:type="dxa"/>
            <w:vAlign w:val="bottom"/>
          </w:tcPr>
          <w:p w:rsidR="007B7534" w:rsidRDefault="007B7534" w:rsidP="00C55329">
            <w:pPr>
              <w:rPr>
                <w:rFonts w:ascii="Arial" w:hAnsi="Arial" w:cs="Arial"/>
                <w:color w:val="000000"/>
                <w:sz w:val="20"/>
                <w:szCs w:val="20"/>
              </w:rPr>
            </w:pPr>
          </w:p>
        </w:tc>
        <w:tc>
          <w:tcPr>
            <w:tcW w:w="1390" w:type="dxa"/>
            <w:gridSpan w:val="2"/>
            <w:vAlign w:val="bottom"/>
          </w:tcPr>
          <w:p w:rsidR="007B7534" w:rsidRDefault="007B7534" w:rsidP="00C55329">
            <w:pPr>
              <w:rPr>
                <w:rFonts w:ascii="Arial" w:hAnsi="Arial" w:cs="Arial"/>
                <w:color w:val="000000"/>
                <w:sz w:val="20"/>
                <w:szCs w:val="20"/>
              </w:rPr>
            </w:pPr>
          </w:p>
        </w:tc>
        <w:tc>
          <w:tcPr>
            <w:tcW w:w="603" w:type="dxa"/>
            <w:gridSpan w:val="2"/>
            <w:vAlign w:val="bottom"/>
          </w:tcPr>
          <w:p w:rsidR="007B7534" w:rsidRDefault="007B7534" w:rsidP="00C55329">
            <w:pPr>
              <w:rPr>
                <w:rFonts w:ascii="Arial" w:hAnsi="Arial" w:cs="Arial"/>
                <w:color w:val="000000"/>
                <w:sz w:val="20"/>
                <w:szCs w:val="20"/>
              </w:rPr>
            </w:pPr>
          </w:p>
        </w:tc>
        <w:tc>
          <w:tcPr>
            <w:tcW w:w="338" w:type="dxa"/>
            <w:vAlign w:val="bottom"/>
          </w:tcPr>
          <w:p w:rsidR="007B7534" w:rsidRDefault="007B7534" w:rsidP="00C55329">
            <w:pPr>
              <w:rPr>
                <w:rFonts w:ascii="Arial" w:hAnsi="Arial" w:cs="Arial"/>
                <w:color w:val="000000"/>
                <w:sz w:val="20"/>
                <w:szCs w:val="20"/>
              </w:rPr>
            </w:pPr>
          </w:p>
        </w:tc>
        <w:tc>
          <w:tcPr>
            <w:tcW w:w="1307" w:type="dxa"/>
            <w:gridSpan w:val="2"/>
            <w:vAlign w:val="bottom"/>
          </w:tcPr>
          <w:p w:rsidR="007B7534" w:rsidRDefault="007B7534" w:rsidP="00C55329">
            <w:pPr>
              <w:rPr>
                <w:rFonts w:ascii="Arial" w:hAnsi="Arial" w:cs="Arial"/>
                <w:color w:val="000000"/>
                <w:sz w:val="20"/>
                <w:szCs w:val="20"/>
              </w:rPr>
            </w:pPr>
          </w:p>
        </w:tc>
        <w:tc>
          <w:tcPr>
            <w:tcW w:w="1812" w:type="dxa"/>
            <w:gridSpan w:val="3"/>
            <w:vAlign w:val="bottom"/>
          </w:tcPr>
          <w:p w:rsidR="007B7534" w:rsidRDefault="007B7534" w:rsidP="00C55329">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金额单位：万元</w:t>
            </w:r>
          </w:p>
        </w:tc>
      </w:tr>
      <w:tr w:rsidR="007B7534" w:rsidTr="00C55329">
        <w:trPr>
          <w:trHeight w:val="300"/>
        </w:trPr>
        <w:tc>
          <w:tcPr>
            <w:tcW w:w="933" w:type="dxa"/>
            <w:gridSpan w:val="5"/>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科目编码</w:t>
            </w:r>
          </w:p>
        </w:tc>
        <w:tc>
          <w:tcPr>
            <w:tcW w:w="2938" w:type="dxa"/>
            <w:gridSpan w:val="2"/>
            <w:vMerge w:val="restart"/>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科目名称</w:t>
            </w:r>
          </w:p>
        </w:tc>
        <w:tc>
          <w:tcPr>
            <w:tcW w:w="2331" w:type="dxa"/>
            <w:gridSpan w:val="5"/>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年初结转和结余</w:t>
            </w:r>
          </w:p>
        </w:tc>
        <w:tc>
          <w:tcPr>
            <w:tcW w:w="2331" w:type="dxa"/>
            <w:gridSpan w:val="5"/>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本年收入</w:t>
            </w:r>
          </w:p>
        </w:tc>
        <w:tc>
          <w:tcPr>
            <w:tcW w:w="2331" w:type="dxa"/>
            <w:gridSpan w:val="5"/>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本年支出</w:t>
            </w:r>
          </w:p>
        </w:tc>
        <w:tc>
          <w:tcPr>
            <w:tcW w:w="3119" w:type="dxa"/>
            <w:gridSpan w:val="5"/>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年末结转和结余</w:t>
            </w:r>
          </w:p>
        </w:tc>
      </w:tr>
      <w:tr w:rsidR="007B7534" w:rsidTr="00C55329">
        <w:trPr>
          <w:trHeight w:val="300"/>
        </w:trPr>
        <w:tc>
          <w:tcPr>
            <w:tcW w:w="933" w:type="dxa"/>
            <w:gridSpan w:val="5"/>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2938" w:type="dxa"/>
            <w:gridSpan w:val="2"/>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777" w:type="dxa"/>
            <w:vMerge w:val="restart"/>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合计</w:t>
            </w:r>
          </w:p>
        </w:tc>
        <w:tc>
          <w:tcPr>
            <w:tcW w:w="777" w:type="dxa"/>
            <w:gridSpan w:val="2"/>
            <w:vMerge w:val="restart"/>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基本支出结转</w:t>
            </w:r>
          </w:p>
        </w:tc>
        <w:tc>
          <w:tcPr>
            <w:tcW w:w="777" w:type="dxa"/>
            <w:gridSpan w:val="2"/>
            <w:vMerge w:val="restart"/>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项目支出结转和结余</w:t>
            </w:r>
          </w:p>
        </w:tc>
        <w:tc>
          <w:tcPr>
            <w:tcW w:w="777" w:type="dxa"/>
            <w:vMerge w:val="restart"/>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合计</w:t>
            </w:r>
          </w:p>
        </w:tc>
        <w:tc>
          <w:tcPr>
            <w:tcW w:w="777" w:type="dxa"/>
            <w:gridSpan w:val="2"/>
            <w:vMerge w:val="restart"/>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基本支出</w:t>
            </w:r>
          </w:p>
        </w:tc>
        <w:tc>
          <w:tcPr>
            <w:tcW w:w="777" w:type="dxa"/>
            <w:gridSpan w:val="2"/>
            <w:vMerge w:val="restart"/>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项目支出</w:t>
            </w:r>
          </w:p>
        </w:tc>
        <w:tc>
          <w:tcPr>
            <w:tcW w:w="777" w:type="dxa"/>
            <w:vMerge w:val="restart"/>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合计</w:t>
            </w:r>
          </w:p>
        </w:tc>
        <w:tc>
          <w:tcPr>
            <w:tcW w:w="777" w:type="dxa"/>
            <w:gridSpan w:val="2"/>
            <w:vMerge w:val="restart"/>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基本支出</w:t>
            </w:r>
          </w:p>
        </w:tc>
        <w:tc>
          <w:tcPr>
            <w:tcW w:w="777" w:type="dxa"/>
            <w:gridSpan w:val="2"/>
            <w:vMerge w:val="restart"/>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项目支出</w:t>
            </w:r>
          </w:p>
        </w:tc>
        <w:tc>
          <w:tcPr>
            <w:tcW w:w="777" w:type="dxa"/>
            <w:vMerge w:val="restart"/>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合计</w:t>
            </w:r>
          </w:p>
        </w:tc>
        <w:tc>
          <w:tcPr>
            <w:tcW w:w="776" w:type="dxa"/>
            <w:gridSpan w:val="2"/>
            <w:vMerge w:val="restart"/>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基本支出结转</w:t>
            </w:r>
          </w:p>
        </w:tc>
        <w:tc>
          <w:tcPr>
            <w:tcW w:w="1566" w:type="dxa"/>
            <w:gridSpan w:val="2"/>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项目支出结转和结余</w:t>
            </w:r>
          </w:p>
        </w:tc>
      </w:tr>
      <w:tr w:rsidR="007B7534" w:rsidTr="00C55329">
        <w:trPr>
          <w:trHeight w:val="312"/>
        </w:trPr>
        <w:tc>
          <w:tcPr>
            <w:tcW w:w="933" w:type="dxa"/>
            <w:gridSpan w:val="5"/>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2938" w:type="dxa"/>
            <w:gridSpan w:val="2"/>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777" w:type="dxa"/>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777" w:type="dxa"/>
            <w:gridSpan w:val="2"/>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777" w:type="dxa"/>
            <w:gridSpan w:val="2"/>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777" w:type="dxa"/>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777" w:type="dxa"/>
            <w:gridSpan w:val="2"/>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777" w:type="dxa"/>
            <w:gridSpan w:val="2"/>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777" w:type="dxa"/>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777" w:type="dxa"/>
            <w:gridSpan w:val="2"/>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777" w:type="dxa"/>
            <w:gridSpan w:val="2"/>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777" w:type="dxa"/>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776" w:type="dxa"/>
            <w:gridSpan w:val="2"/>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777" w:type="dxa"/>
            <w:vMerge w:val="restart"/>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项目支出结转</w:t>
            </w:r>
          </w:p>
        </w:tc>
        <w:tc>
          <w:tcPr>
            <w:tcW w:w="789" w:type="dxa"/>
            <w:vMerge w:val="restart"/>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项目支出结余</w:t>
            </w:r>
          </w:p>
        </w:tc>
      </w:tr>
      <w:tr w:rsidR="007B7534" w:rsidTr="00C55329">
        <w:trPr>
          <w:trHeight w:val="615"/>
        </w:trPr>
        <w:tc>
          <w:tcPr>
            <w:tcW w:w="933" w:type="dxa"/>
            <w:gridSpan w:val="5"/>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2938" w:type="dxa"/>
            <w:gridSpan w:val="2"/>
            <w:vMerge/>
            <w:tcBorders>
              <w:top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777" w:type="dxa"/>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777" w:type="dxa"/>
            <w:gridSpan w:val="2"/>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777" w:type="dxa"/>
            <w:gridSpan w:val="2"/>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777" w:type="dxa"/>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777" w:type="dxa"/>
            <w:gridSpan w:val="2"/>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777" w:type="dxa"/>
            <w:gridSpan w:val="2"/>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777" w:type="dxa"/>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777" w:type="dxa"/>
            <w:gridSpan w:val="2"/>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777" w:type="dxa"/>
            <w:gridSpan w:val="2"/>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777" w:type="dxa"/>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776" w:type="dxa"/>
            <w:gridSpan w:val="2"/>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777" w:type="dxa"/>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789" w:type="dxa"/>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r>
      <w:tr w:rsidR="007B7534" w:rsidTr="00C55329">
        <w:trPr>
          <w:trHeight w:val="300"/>
        </w:trPr>
        <w:tc>
          <w:tcPr>
            <w:tcW w:w="311" w:type="dxa"/>
            <w:gridSpan w:val="2"/>
            <w:vMerge w:val="restart"/>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类</w:t>
            </w:r>
          </w:p>
        </w:tc>
        <w:tc>
          <w:tcPr>
            <w:tcW w:w="311" w:type="dxa"/>
            <w:vMerge w:val="restart"/>
            <w:tcBorders>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款</w:t>
            </w:r>
          </w:p>
        </w:tc>
        <w:tc>
          <w:tcPr>
            <w:tcW w:w="311" w:type="dxa"/>
            <w:gridSpan w:val="2"/>
            <w:vMerge w:val="restart"/>
            <w:tcBorders>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kern w:val="0"/>
                <w:sz w:val="22"/>
              </w:rPr>
            </w:pPr>
            <w:r>
              <w:rPr>
                <w:rFonts w:ascii="宋体" w:hAnsi="宋体" w:cs="宋体" w:hint="eastAsia"/>
                <w:color w:val="000000"/>
                <w:kern w:val="0"/>
                <w:sz w:val="22"/>
              </w:rPr>
              <w:t>项</w:t>
            </w:r>
          </w:p>
        </w:tc>
        <w:tc>
          <w:tcPr>
            <w:tcW w:w="2938" w:type="dxa"/>
            <w:gridSpan w:val="2"/>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栏次</w:t>
            </w:r>
          </w:p>
        </w:tc>
        <w:tc>
          <w:tcPr>
            <w:tcW w:w="77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777" w:type="dxa"/>
            <w:gridSpan w:val="2"/>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777" w:type="dxa"/>
            <w:gridSpan w:val="2"/>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77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777" w:type="dxa"/>
            <w:gridSpan w:val="2"/>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777" w:type="dxa"/>
            <w:gridSpan w:val="2"/>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6</w:t>
            </w:r>
          </w:p>
        </w:tc>
        <w:tc>
          <w:tcPr>
            <w:tcW w:w="77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7</w:t>
            </w:r>
          </w:p>
        </w:tc>
        <w:tc>
          <w:tcPr>
            <w:tcW w:w="777" w:type="dxa"/>
            <w:gridSpan w:val="2"/>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8</w:t>
            </w:r>
          </w:p>
        </w:tc>
        <w:tc>
          <w:tcPr>
            <w:tcW w:w="777" w:type="dxa"/>
            <w:gridSpan w:val="2"/>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9</w:t>
            </w:r>
          </w:p>
        </w:tc>
        <w:tc>
          <w:tcPr>
            <w:tcW w:w="77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10</w:t>
            </w:r>
          </w:p>
        </w:tc>
        <w:tc>
          <w:tcPr>
            <w:tcW w:w="776" w:type="dxa"/>
            <w:gridSpan w:val="2"/>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11</w:t>
            </w:r>
          </w:p>
        </w:tc>
        <w:tc>
          <w:tcPr>
            <w:tcW w:w="777"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12</w:t>
            </w:r>
          </w:p>
        </w:tc>
        <w:tc>
          <w:tcPr>
            <w:tcW w:w="789" w:type="dxa"/>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13</w:t>
            </w:r>
          </w:p>
        </w:tc>
      </w:tr>
      <w:tr w:rsidR="007B7534" w:rsidTr="00C55329">
        <w:trPr>
          <w:trHeight w:val="300"/>
        </w:trPr>
        <w:tc>
          <w:tcPr>
            <w:tcW w:w="311" w:type="dxa"/>
            <w:gridSpan w:val="2"/>
            <w:vMerge/>
            <w:tcBorders>
              <w:left w:val="single" w:sz="4" w:space="0" w:color="000000"/>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311" w:type="dxa"/>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311" w:type="dxa"/>
            <w:gridSpan w:val="2"/>
            <w:vMerge/>
            <w:tcBorders>
              <w:bottom w:val="single" w:sz="4" w:space="0" w:color="000000"/>
              <w:right w:val="single" w:sz="4" w:space="0" w:color="000000"/>
            </w:tcBorders>
            <w:shd w:val="clear" w:color="FFFFFF" w:fill="FFFFFF"/>
            <w:vAlign w:val="center"/>
          </w:tcPr>
          <w:p w:rsidR="007B7534" w:rsidRDefault="007B7534" w:rsidP="00C55329">
            <w:pPr>
              <w:jc w:val="center"/>
              <w:rPr>
                <w:rFonts w:ascii="宋体" w:hAnsi="宋体" w:cs="宋体"/>
                <w:color w:val="000000"/>
                <w:sz w:val="22"/>
              </w:rPr>
            </w:pPr>
          </w:p>
        </w:tc>
        <w:tc>
          <w:tcPr>
            <w:tcW w:w="2938" w:type="dxa"/>
            <w:gridSpan w:val="2"/>
            <w:tcBorders>
              <w:bottom w:val="single" w:sz="4" w:space="0" w:color="000000"/>
              <w:right w:val="single" w:sz="4" w:space="0" w:color="000000"/>
            </w:tcBorders>
            <w:shd w:val="clear" w:color="FFFFFF" w:fill="FFFFFF"/>
            <w:vAlign w:val="center"/>
          </w:tcPr>
          <w:p w:rsidR="007B7534" w:rsidRDefault="007B7534" w:rsidP="00C55329">
            <w:pPr>
              <w:widowControl/>
              <w:jc w:val="center"/>
              <w:textAlignment w:val="center"/>
              <w:rPr>
                <w:rFonts w:ascii="宋体" w:hAnsi="宋体" w:cs="宋体"/>
                <w:color w:val="000000"/>
                <w:sz w:val="22"/>
              </w:rPr>
            </w:pPr>
            <w:r>
              <w:rPr>
                <w:rFonts w:ascii="宋体" w:hAnsi="宋体" w:cs="宋体" w:hint="eastAsia"/>
                <w:color w:val="000000"/>
                <w:kern w:val="0"/>
                <w:sz w:val="22"/>
              </w:rPr>
              <w:t>合计</w:t>
            </w:r>
          </w:p>
        </w:tc>
        <w:tc>
          <w:tcPr>
            <w:tcW w:w="777"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b/>
                <w:color w:val="000000"/>
                <w:sz w:val="22"/>
              </w:rPr>
            </w:pPr>
          </w:p>
        </w:tc>
        <w:tc>
          <w:tcPr>
            <w:tcW w:w="777"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b/>
                <w:color w:val="000000"/>
                <w:sz w:val="22"/>
              </w:rPr>
            </w:pPr>
          </w:p>
        </w:tc>
        <w:tc>
          <w:tcPr>
            <w:tcW w:w="777"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b/>
                <w:color w:val="000000"/>
                <w:sz w:val="22"/>
              </w:rPr>
            </w:pPr>
          </w:p>
        </w:tc>
        <w:tc>
          <w:tcPr>
            <w:tcW w:w="777"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b/>
                <w:color w:val="000000"/>
                <w:sz w:val="22"/>
              </w:rPr>
            </w:pPr>
          </w:p>
        </w:tc>
        <w:tc>
          <w:tcPr>
            <w:tcW w:w="777"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b/>
                <w:color w:val="000000"/>
                <w:sz w:val="22"/>
              </w:rPr>
            </w:pPr>
          </w:p>
        </w:tc>
        <w:tc>
          <w:tcPr>
            <w:tcW w:w="777"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b/>
                <w:color w:val="000000"/>
                <w:sz w:val="22"/>
              </w:rPr>
            </w:pPr>
          </w:p>
        </w:tc>
        <w:tc>
          <w:tcPr>
            <w:tcW w:w="777"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b/>
                <w:color w:val="000000"/>
                <w:sz w:val="22"/>
              </w:rPr>
            </w:pPr>
          </w:p>
        </w:tc>
        <w:tc>
          <w:tcPr>
            <w:tcW w:w="777"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b/>
                <w:color w:val="000000"/>
                <w:sz w:val="22"/>
              </w:rPr>
            </w:pPr>
          </w:p>
        </w:tc>
        <w:tc>
          <w:tcPr>
            <w:tcW w:w="777"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b/>
                <w:color w:val="000000"/>
                <w:sz w:val="22"/>
              </w:rPr>
            </w:pPr>
          </w:p>
        </w:tc>
        <w:tc>
          <w:tcPr>
            <w:tcW w:w="777"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b/>
                <w:color w:val="000000"/>
                <w:sz w:val="22"/>
              </w:rPr>
            </w:pPr>
          </w:p>
        </w:tc>
        <w:tc>
          <w:tcPr>
            <w:tcW w:w="776"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b/>
                <w:color w:val="000000"/>
                <w:sz w:val="22"/>
              </w:rPr>
            </w:pPr>
          </w:p>
        </w:tc>
        <w:tc>
          <w:tcPr>
            <w:tcW w:w="777"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b/>
                <w:color w:val="000000"/>
                <w:sz w:val="22"/>
              </w:rPr>
            </w:pPr>
          </w:p>
        </w:tc>
        <w:tc>
          <w:tcPr>
            <w:tcW w:w="78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b/>
                <w:color w:val="000000"/>
                <w:sz w:val="22"/>
              </w:rPr>
            </w:pPr>
          </w:p>
        </w:tc>
      </w:tr>
      <w:tr w:rsidR="007B7534" w:rsidTr="00C55329">
        <w:trPr>
          <w:trHeight w:val="300"/>
        </w:trPr>
        <w:tc>
          <w:tcPr>
            <w:tcW w:w="933" w:type="dxa"/>
            <w:gridSpan w:val="5"/>
            <w:tcBorders>
              <w:left w:val="single" w:sz="4" w:space="0" w:color="000000"/>
              <w:bottom w:val="single" w:sz="4" w:space="0" w:color="000000"/>
              <w:right w:val="single" w:sz="4" w:space="0" w:color="000000"/>
            </w:tcBorders>
            <w:shd w:val="clear" w:color="auto" w:fill="FFFFFF"/>
            <w:vAlign w:val="center"/>
          </w:tcPr>
          <w:p w:rsidR="007B7534" w:rsidRDefault="007B7534" w:rsidP="00C55329">
            <w:pPr>
              <w:jc w:val="left"/>
              <w:rPr>
                <w:rFonts w:ascii="宋体" w:hAnsi="宋体" w:cs="宋体"/>
                <w:color w:val="000000"/>
                <w:sz w:val="22"/>
              </w:rPr>
            </w:pPr>
          </w:p>
        </w:tc>
        <w:tc>
          <w:tcPr>
            <w:tcW w:w="2938" w:type="dxa"/>
            <w:gridSpan w:val="2"/>
            <w:tcBorders>
              <w:bottom w:val="single" w:sz="4" w:space="0" w:color="000000"/>
              <w:right w:val="single" w:sz="4" w:space="0" w:color="000000"/>
            </w:tcBorders>
            <w:shd w:val="clear" w:color="auto" w:fill="FFFFFF"/>
            <w:vAlign w:val="center"/>
          </w:tcPr>
          <w:p w:rsidR="007B7534" w:rsidRDefault="007B7534" w:rsidP="00C55329">
            <w:pPr>
              <w:jc w:val="left"/>
              <w:rPr>
                <w:rFonts w:ascii="宋体" w:hAnsi="宋体" w:cs="宋体"/>
                <w:color w:val="000000"/>
                <w:sz w:val="22"/>
              </w:rPr>
            </w:pPr>
          </w:p>
        </w:tc>
        <w:tc>
          <w:tcPr>
            <w:tcW w:w="777"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6"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8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933" w:type="dxa"/>
            <w:gridSpan w:val="5"/>
            <w:tcBorders>
              <w:left w:val="single" w:sz="4" w:space="0" w:color="000000"/>
              <w:bottom w:val="single" w:sz="4" w:space="0" w:color="000000"/>
              <w:right w:val="single" w:sz="4" w:space="0" w:color="000000"/>
            </w:tcBorders>
            <w:shd w:val="clear" w:color="auto" w:fill="FFFFFF"/>
            <w:vAlign w:val="center"/>
          </w:tcPr>
          <w:p w:rsidR="007B7534" w:rsidRDefault="007B7534" w:rsidP="00C55329">
            <w:pPr>
              <w:jc w:val="left"/>
              <w:rPr>
                <w:rFonts w:ascii="宋体" w:hAnsi="宋体" w:cs="宋体"/>
                <w:color w:val="000000"/>
                <w:sz w:val="22"/>
              </w:rPr>
            </w:pPr>
          </w:p>
        </w:tc>
        <w:tc>
          <w:tcPr>
            <w:tcW w:w="2938" w:type="dxa"/>
            <w:gridSpan w:val="2"/>
            <w:tcBorders>
              <w:bottom w:val="single" w:sz="4" w:space="0" w:color="000000"/>
              <w:right w:val="single" w:sz="4" w:space="0" w:color="000000"/>
            </w:tcBorders>
            <w:shd w:val="clear" w:color="auto" w:fill="FFFFFF"/>
            <w:vAlign w:val="center"/>
          </w:tcPr>
          <w:p w:rsidR="007B7534" w:rsidRDefault="007B7534" w:rsidP="00C55329">
            <w:pPr>
              <w:jc w:val="left"/>
              <w:rPr>
                <w:rFonts w:ascii="宋体" w:hAnsi="宋体" w:cs="宋体"/>
                <w:color w:val="000000"/>
                <w:sz w:val="22"/>
              </w:rPr>
            </w:pPr>
          </w:p>
        </w:tc>
        <w:tc>
          <w:tcPr>
            <w:tcW w:w="777"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6"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8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933" w:type="dxa"/>
            <w:gridSpan w:val="5"/>
            <w:tcBorders>
              <w:left w:val="single" w:sz="4" w:space="0" w:color="000000"/>
              <w:bottom w:val="single" w:sz="4" w:space="0" w:color="000000"/>
              <w:right w:val="single" w:sz="4" w:space="0" w:color="000000"/>
            </w:tcBorders>
            <w:shd w:val="clear" w:color="auto" w:fill="FFFFFF"/>
            <w:vAlign w:val="center"/>
          </w:tcPr>
          <w:p w:rsidR="007B7534" w:rsidRDefault="007B7534" w:rsidP="00C55329">
            <w:pPr>
              <w:jc w:val="left"/>
              <w:rPr>
                <w:rFonts w:ascii="宋体" w:hAnsi="宋体" w:cs="宋体"/>
                <w:color w:val="000000"/>
                <w:sz w:val="22"/>
              </w:rPr>
            </w:pPr>
          </w:p>
        </w:tc>
        <w:tc>
          <w:tcPr>
            <w:tcW w:w="2938" w:type="dxa"/>
            <w:gridSpan w:val="2"/>
            <w:tcBorders>
              <w:bottom w:val="single" w:sz="4" w:space="0" w:color="000000"/>
              <w:right w:val="single" w:sz="4" w:space="0" w:color="000000"/>
            </w:tcBorders>
            <w:shd w:val="clear" w:color="auto" w:fill="FFFFFF"/>
            <w:vAlign w:val="center"/>
          </w:tcPr>
          <w:p w:rsidR="007B7534" w:rsidRDefault="007B7534" w:rsidP="00C55329">
            <w:pPr>
              <w:jc w:val="left"/>
              <w:rPr>
                <w:rFonts w:ascii="宋体" w:hAnsi="宋体" w:cs="宋体"/>
                <w:color w:val="000000"/>
                <w:sz w:val="22"/>
              </w:rPr>
            </w:pPr>
          </w:p>
        </w:tc>
        <w:tc>
          <w:tcPr>
            <w:tcW w:w="777"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6" w:type="dxa"/>
            <w:gridSpan w:val="2"/>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77"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c>
          <w:tcPr>
            <w:tcW w:w="789" w:type="dxa"/>
            <w:tcBorders>
              <w:bottom w:val="single" w:sz="4" w:space="0" w:color="000000"/>
              <w:right w:val="single" w:sz="4" w:space="0" w:color="000000"/>
            </w:tcBorders>
            <w:shd w:val="clear" w:color="auto" w:fill="FFFFFF"/>
            <w:vAlign w:val="center"/>
          </w:tcPr>
          <w:p w:rsidR="007B7534" w:rsidRDefault="007B7534" w:rsidP="00C55329">
            <w:pPr>
              <w:jc w:val="right"/>
              <w:rPr>
                <w:rFonts w:ascii="宋体" w:hAnsi="宋体" w:cs="宋体"/>
                <w:color w:val="000000"/>
                <w:sz w:val="22"/>
              </w:rPr>
            </w:pPr>
          </w:p>
        </w:tc>
      </w:tr>
      <w:tr w:rsidR="007B7534" w:rsidTr="00C55329">
        <w:trPr>
          <w:trHeight w:val="300"/>
        </w:trPr>
        <w:tc>
          <w:tcPr>
            <w:tcW w:w="13983" w:type="dxa"/>
            <w:gridSpan w:val="27"/>
            <w:shd w:val="clear" w:color="auto" w:fill="FFFFFF"/>
            <w:vAlign w:val="center"/>
          </w:tcPr>
          <w:p w:rsidR="007B7534" w:rsidRDefault="007B7534" w:rsidP="00C55329">
            <w:pPr>
              <w:widowControl/>
              <w:jc w:val="left"/>
              <w:textAlignment w:val="center"/>
              <w:rPr>
                <w:rFonts w:ascii="宋体" w:hAnsi="宋体" w:cs="宋体"/>
                <w:color w:val="000000"/>
                <w:kern w:val="0"/>
                <w:sz w:val="22"/>
              </w:rPr>
            </w:pPr>
            <w:r>
              <w:rPr>
                <w:rFonts w:ascii="宋体" w:hAnsi="宋体" w:cs="宋体" w:hint="eastAsia"/>
                <w:color w:val="000000"/>
                <w:kern w:val="0"/>
                <w:sz w:val="22"/>
              </w:rPr>
              <w:t>注：本表反映部门本年度政府性基金预算财政拨款收入支出及结转和结余情况。</w:t>
            </w:r>
            <w:r w:rsidR="00817F36">
              <w:rPr>
                <w:rFonts w:ascii="宋体" w:hAnsi="宋体" w:cs="宋体" w:hint="eastAsia"/>
                <w:color w:val="000000"/>
                <w:kern w:val="0"/>
                <w:sz w:val="20"/>
                <w:szCs w:val="20"/>
              </w:rPr>
              <w:t>本表金额转换为万元时，因四舍五入可能存在尾差。</w:t>
            </w:r>
          </w:p>
          <w:p w:rsidR="007B7534" w:rsidRDefault="00E00C8D" w:rsidP="00C55329">
            <w:pPr>
              <w:widowControl/>
              <w:jc w:val="left"/>
              <w:textAlignment w:val="center"/>
              <w:rPr>
                <w:rFonts w:ascii="宋体" w:hAnsi="宋体" w:cs="宋体"/>
                <w:color w:val="000000"/>
                <w:kern w:val="0"/>
                <w:sz w:val="22"/>
              </w:rPr>
            </w:pPr>
            <w:r w:rsidRPr="00CF0E47">
              <w:rPr>
                <w:rFonts w:ascii="宋体" w:hAnsi="宋体" w:cs="宋体" w:hint="eastAsia"/>
                <w:color w:val="000000"/>
                <w:kern w:val="0"/>
                <w:sz w:val="22"/>
                <w:highlight w:val="yellow"/>
              </w:rPr>
              <w:t>说明：农业机械管理局没有政府性基金收入，也没有使用政府性基金安排的支出，故本表无数据。</w:t>
            </w:r>
          </w:p>
          <w:p w:rsidR="007B7534" w:rsidRDefault="007B7534" w:rsidP="00C55329">
            <w:pPr>
              <w:widowControl/>
              <w:jc w:val="left"/>
              <w:textAlignment w:val="center"/>
              <w:rPr>
                <w:rFonts w:ascii="宋体" w:hAnsi="宋体" w:cs="宋体"/>
                <w:color w:val="000000"/>
                <w:kern w:val="0"/>
                <w:sz w:val="22"/>
              </w:rPr>
            </w:pPr>
          </w:p>
          <w:p w:rsidR="007B7534" w:rsidRDefault="007B7534" w:rsidP="00C55329">
            <w:pPr>
              <w:widowControl/>
              <w:jc w:val="left"/>
              <w:textAlignment w:val="center"/>
              <w:rPr>
                <w:rFonts w:ascii="宋体" w:hAnsi="宋体" w:cs="宋体"/>
                <w:color w:val="000000"/>
                <w:sz w:val="22"/>
              </w:rPr>
            </w:pPr>
          </w:p>
        </w:tc>
      </w:tr>
    </w:tbl>
    <w:p w:rsidR="007B7534" w:rsidRDefault="007B7534" w:rsidP="007B7534">
      <w:pPr>
        <w:rPr>
          <w:rFonts w:ascii="仿宋_GB2312" w:eastAsia="仿宋_GB2312" w:hAnsi="仿宋_GB2312" w:cs="仿宋_GB2312"/>
          <w:sz w:val="32"/>
          <w:szCs w:val="32"/>
        </w:rPr>
        <w:sectPr w:rsidR="007B7534">
          <w:pgSz w:w="16838" w:h="11906" w:orient="landscape"/>
          <w:pgMar w:top="1800" w:right="1440" w:bottom="1800" w:left="1440" w:header="720" w:footer="720" w:gutter="0"/>
          <w:cols w:space="720"/>
          <w:docGrid w:type="lines" w:linePitch="312"/>
        </w:sectPr>
      </w:pPr>
    </w:p>
    <w:p w:rsidR="007B7534" w:rsidRDefault="007B7534" w:rsidP="007B7534">
      <w:pPr>
        <w:jc w:val="left"/>
        <w:rPr>
          <w:rFonts w:ascii="黑体" w:eastAsia="黑体" w:hAnsi="黑体" w:cs="黑体"/>
          <w:sz w:val="32"/>
          <w:szCs w:val="32"/>
        </w:rPr>
      </w:pPr>
    </w:p>
    <w:p w:rsidR="007B7534" w:rsidRDefault="007B7534" w:rsidP="007B7534">
      <w:pPr>
        <w:jc w:val="center"/>
        <w:outlineLvl w:val="0"/>
        <w:rPr>
          <w:rFonts w:ascii="黑体" w:eastAsia="黑体" w:hAnsi="黑体" w:cs="黑体"/>
          <w:sz w:val="48"/>
          <w:szCs w:val="48"/>
        </w:rPr>
      </w:pPr>
    </w:p>
    <w:p w:rsidR="007B7534" w:rsidRDefault="007B7534" w:rsidP="007B7534">
      <w:pPr>
        <w:jc w:val="center"/>
        <w:outlineLvl w:val="0"/>
        <w:rPr>
          <w:rFonts w:ascii="黑体" w:eastAsia="黑体" w:hAnsi="黑体" w:cs="黑体"/>
          <w:sz w:val="48"/>
          <w:szCs w:val="48"/>
        </w:rPr>
      </w:pPr>
    </w:p>
    <w:p w:rsidR="007B7534" w:rsidRDefault="007B7534" w:rsidP="007B7534">
      <w:pPr>
        <w:jc w:val="center"/>
        <w:outlineLvl w:val="0"/>
        <w:rPr>
          <w:rFonts w:ascii="黑体" w:eastAsia="黑体" w:hAnsi="黑体" w:cs="黑体"/>
          <w:sz w:val="48"/>
          <w:szCs w:val="48"/>
        </w:rPr>
      </w:pPr>
    </w:p>
    <w:p w:rsidR="007B7534" w:rsidRDefault="007B7534" w:rsidP="007B7534">
      <w:pPr>
        <w:jc w:val="center"/>
        <w:outlineLvl w:val="0"/>
        <w:rPr>
          <w:rFonts w:ascii="黑体" w:eastAsia="黑体" w:hAnsi="黑体" w:cs="黑体"/>
          <w:sz w:val="48"/>
          <w:szCs w:val="48"/>
        </w:rPr>
      </w:pPr>
    </w:p>
    <w:p w:rsidR="007B7534" w:rsidRDefault="007B7534" w:rsidP="007B7534">
      <w:pPr>
        <w:jc w:val="center"/>
        <w:outlineLvl w:val="0"/>
        <w:rPr>
          <w:rFonts w:ascii="黑体" w:eastAsia="黑体" w:hAnsi="黑体" w:cs="黑体"/>
          <w:sz w:val="48"/>
          <w:szCs w:val="48"/>
        </w:rPr>
      </w:pPr>
    </w:p>
    <w:p w:rsidR="007B7534" w:rsidRDefault="007B7534" w:rsidP="007B7534">
      <w:pPr>
        <w:jc w:val="center"/>
        <w:outlineLvl w:val="0"/>
        <w:rPr>
          <w:rFonts w:ascii="黑体" w:eastAsia="黑体" w:hAnsi="黑体" w:cs="黑体"/>
          <w:sz w:val="48"/>
          <w:szCs w:val="48"/>
        </w:rPr>
      </w:pPr>
    </w:p>
    <w:p w:rsidR="007B7534" w:rsidRDefault="007B7534" w:rsidP="007B7534">
      <w:pPr>
        <w:jc w:val="center"/>
        <w:outlineLvl w:val="0"/>
        <w:rPr>
          <w:rFonts w:ascii="黑体" w:eastAsia="黑体" w:hAnsi="黑体" w:cs="黑体"/>
          <w:sz w:val="48"/>
          <w:szCs w:val="48"/>
        </w:rPr>
      </w:pPr>
      <w:r>
        <w:rPr>
          <w:rFonts w:ascii="黑体" w:eastAsia="黑体" w:hAnsi="黑体" w:cs="黑体" w:hint="eastAsia"/>
          <w:sz w:val="48"/>
          <w:szCs w:val="48"/>
        </w:rPr>
        <w:t>第</w:t>
      </w:r>
      <w:r w:rsidR="00817F36">
        <w:rPr>
          <w:rFonts w:ascii="黑体" w:eastAsia="黑体" w:hAnsi="黑体" w:cs="黑体" w:hint="eastAsia"/>
          <w:sz w:val="48"/>
          <w:szCs w:val="48"/>
        </w:rPr>
        <w:t>三</w:t>
      </w:r>
      <w:r>
        <w:rPr>
          <w:rFonts w:ascii="黑体" w:eastAsia="黑体" w:hAnsi="黑体" w:cs="黑体" w:hint="eastAsia"/>
          <w:sz w:val="48"/>
          <w:szCs w:val="48"/>
        </w:rPr>
        <w:t>部分</w:t>
      </w:r>
    </w:p>
    <w:p w:rsidR="007B7534" w:rsidRDefault="007B7534" w:rsidP="007B7534">
      <w:pPr>
        <w:widowControl/>
        <w:jc w:val="center"/>
        <w:rPr>
          <w:rFonts w:ascii="黑体" w:eastAsia="黑体" w:hAnsi="黑体" w:cs="黑体"/>
          <w:sz w:val="48"/>
          <w:szCs w:val="48"/>
        </w:rPr>
      </w:pPr>
      <w:r>
        <w:rPr>
          <w:rFonts w:ascii="黑体" w:eastAsia="黑体" w:hAnsi="黑体" w:cs="黑体" w:hint="eastAsia"/>
          <w:sz w:val="48"/>
          <w:szCs w:val="48"/>
        </w:rPr>
        <w:t>201</w:t>
      </w:r>
      <w:r w:rsidR="00817F36">
        <w:rPr>
          <w:rFonts w:ascii="黑体" w:eastAsia="黑体" w:hAnsi="黑体" w:cs="黑体" w:hint="eastAsia"/>
          <w:sz w:val="48"/>
          <w:szCs w:val="48"/>
        </w:rPr>
        <w:t>8</w:t>
      </w:r>
      <w:r>
        <w:rPr>
          <w:rFonts w:ascii="黑体" w:eastAsia="黑体" w:hAnsi="黑体" w:cs="黑体" w:hint="eastAsia"/>
          <w:sz w:val="48"/>
          <w:szCs w:val="48"/>
        </w:rPr>
        <w:t>年度部门决算情况说明</w:t>
      </w:r>
    </w:p>
    <w:p w:rsidR="007B7534" w:rsidRDefault="007B7534" w:rsidP="007B7534">
      <w:pPr>
        <w:widowControl/>
        <w:jc w:val="left"/>
        <w:rPr>
          <w:rFonts w:ascii="黑体" w:eastAsia="黑体" w:hAnsi="黑体" w:cs="黑体"/>
          <w:sz w:val="48"/>
          <w:szCs w:val="48"/>
        </w:rPr>
        <w:sectPr w:rsidR="007B7534">
          <w:pgSz w:w="11906" w:h="16838"/>
          <w:pgMar w:top="1440" w:right="1800" w:bottom="1440" w:left="1800" w:header="720" w:footer="720" w:gutter="0"/>
          <w:cols w:space="720"/>
          <w:docGrid w:type="lines" w:linePitch="312"/>
        </w:sectPr>
      </w:pPr>
    </w:p>
    <w:p w:rsidR="007B7534" w:rsidRDefault="007B7534" w:rsidP="007B7534">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lastRenderedPageBreak/>
        <w:t>一、</w:t>
      </w:r>
      <w:r w:rsidR="005130FA">
        <w:rPr>
          <w:rFonts w:ascii="黑体" w:eastAsia="黑体" w:hAnsi="黑体" w:cs="黑体" w:hint="eastAsia"/>
          <w:sz w:val="32"/>
          <w:szCs w:val="32"/>
        </w:rPr>
        <w:t>收入</w:t>
      </w:r>
      <w:r>
        <w:rPr>
          <w:rFonts w:ascii="黑体" w:eastAsia="黑体" w:hAnsi="黑体" w:cs="黑体" w:hint="eastAsia"/>
          <w:sz w:val="32"/>
          <w:szCs w:val="32"/>
        </w:rPr>
        <w:t>支出决算总体情况说明</w:t>
      </w:r>
    </w:p>
    <w:p w:rsidR="007B7534" w:rsidRPr="004427D3" w:rsidRDefault="007B7534" w:rsidP="00EF0D05">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sidR="00C55329">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年度收</w:t>
      </w:r>
      <w:r w:rsidR="00C55329">
        <w:rPr>
          <w:rFonts w:ascii="仿宋_GB2312" w:eastAsia="仿宋_GB2312" w:hAnsi="仿宋_GB2312" w:cs="仿宋_GB2312" w:hint="eastAsia"/>
          <w:sz w:val="32"/>
          <w:szCs w:val="32"/>
        </w:rPr>
        <w:t>、支</w:t>
      </w:r>
      <w:r>
        <w:rPr>
          <w:rFonts w:ascii="仿宋_GB2312" w:eastAsia="仿宋_GB2312" w:hAnsi="仿宋_GB2312" w:cs="仿宋_GB2312" w:hint="eastAsia"/>
          <w:sz w:val="32"/>
          <w:szCs w:val="32"/>
        </w:rPr>
        <w:t>总计</w:t>
      </w:r>
      <w:r w:rsidR="00C55329">
        <w:rPr>
          <w:rFonts w:ascii="仿宋_GB2312" w:eastAsia="仿宋_GB2312" w:hAnsi="仿宋_GB2312" w:cs="仿宋_GB2312" w:hint="eastAsia"/>
          <w:sz w:val="32"/>
          <w:szCs w:val="32"/>
        </w:rPr>
        <w:t>均为528.60</w:t>
      </w:r>
      <w:r>
        <w:rPr>
          <w:rFonts w:ascii="仿宋_GB2312" w:eastAsia="仿宋_GB2312" w:hAnsi="仿宋_GB2312" w:cs="仿宋_GB2312" w:hint="eastAsia"/>
          <w:sz w:val="32"/>
          <w:szCs w:val="32"/>
        </w:rPr>
        <w:t>万元，与</w:t>
      </w:r>
      <w:r w:rsidR="00C55329">
        <w:rPr>
          <w:rFonts w:ascii="仿宋_GB2312" w:eastAsia="仿宋_GB2312" w:hAnsi="仿宋_GB2312" w:cs="仿宋_GB2312" w:hint="eastAsia"/>
          <w:sz w:val="32"/>
          <w:szCs w:val="32"/>
        </w:rPr>
        <w:t>上</w:t>
      </w:r>
      <w:r>
        <w:rPr>
          <w:rFonts w:ascii="仿宋_GB2312" w:eastAsia="仿宋_GB2312" w:hAnsi="仿宋_GB2312" w:cs="仿宋_GB2312" w:hint="eastAsia"/>
          <w:sz w:val="32"/>
          <w:szCs w:val="32"/>
        </w:rPr>
        <w:t>年</w:t>
      </w:r>
      <w:r w:rsidR="00C55329">
        <w:rPr>
          <w:rFonts w:ascii="仿宋_GB2312" w:eastAsia="仿宋_GB2312" w:hAnsi="仿宋_GB2312" w:cs="仿宋_GB2312" w:hint="eastAsia"/>
          <w:sz w:val="32"/>
          <w:szCs w:val="32"/>
        </w:rPr>
        <w:t>度</w:t>
      </w:r>
      <w:r>
        <w:rPr>
          <w:rFonts w:ascii="仿宋_GB2312" w:eastAsia="仿宋_GB2312" w:hAnsi="仿宋_GB2312" w:cs="仿宋_GB2312" w:hint="eastAsia"/>
          <w:sz w:val="32"/>
          <w:szCs w:val="32"/>
        </w:rPr>
        <w:t>相比，收、支总计各增加</w:t>
      </w:r>
      <w:r w:rsidR="00C55329">
        <w:rPr>
          <w:rFonts w:ascii="仿宋_GB2312" w:eastAsia="仿宋_GB2312" w:hAnsi="仿宋_GB2312" w:cs="仿宋_GB2312" w:hint="eastAsia"/>
          <w:sz w:val="32"/>
          <w:szCs w:val="32"/>
        </w:rPr>
        <w:t>89.28</w:t>
      </w:r>
      <w:r>
        <w:rPr>
          <w:rFonts w:ascii="仿宋_GB2312" w:eastAsia="仿宋_GB2312" w:hAnsi="仿宋_GB2312" w:cs="仿宋_GB2312" w:hint="eastAsia"/>
          <w:sz w:val="32"/>
          <w:szCs w:val="32"/>
        </w:rPr>
        <w:t>万元，增长</w:t>
      </w:r>
      <w:r w:rsidR="00EF0D05">
        <w:rPr>
          <w:rFonts w:ascii="仿宋_GB2312" w:eastAsia="仿宋_GB2312" w:hAnsi="仿宋_GB2312" w:cs="仿宋_GB2312" w:hint="eastAsia"/>
          <w:sz w:val="32"/>
          <w:szCs w:val="32"/>
        </w:rPr>
        <w:t>20.32</w:t>
      </w:r>
      <w:r>
        <w:rPr>
          <w:rFonts w:ascii="仿宋_GB2312" w:eastAsia="仿宋_GB2312" w:hAnsi="仿宋_GB2312" w:cs="仿宋_GB2312" w:hint="eastAsia"/>
          <w:sz w:val="32"/>
          <w:szCs w:val="32"/>
        </w:rPr>
        <w:t>%。主要原因是在职人员正常年度工资调标，同时社会保障费增加。</w:t>
      </w:r>
    </w:p>
    <w:p w:rsidR="007B7534" w:rsidRDefault="007B7534" w:rsidP="007B7534">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二、</w:t>
      </w:r>
      <w:r w:rsidR="00EF0D05">
        <w:rPr>
          <w:rFonts w:ascii="黑体" w:eastAsia="黑体" w:hAnsi="黑体" w:cs="黑体" w:hint="eastAsia"/>
          <w:sz w:val="32"/>
          <w:szCs w:val="32"/>
        </w:rPr>
        <w:t>收入</w:t>
      </w:r>
      <w:r>
        <w:rPr>
          <w:rFonts w:ascii="黑体" w:eastAsia="黑体" w:hAnsi="黑体" w:cs="黑体" w:hint="eastAsia"/>
          <w:sz w:val="32"/>
          <w:szCs w:val="32"/>
        </w:rPr>
        <w:t>决算情况说明</w:t>
      </w:r>
    </w:p>
    <w:p w:rsidR="007B7534" w:rsidRPr="004427D3" w:rsidRDefault="007B7534" w:rsidP="007B7534">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sidR="00EF0D05">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年度收入合计</w:t>
      </w:r>
      <w:r w:rsidR="00EF0D05">
        <w:rPr>
          <w:rFonts w:ascii="仿宋_GB2312" w:eastAsia="仿宋_GB2312" w:hAnsi="仿宋_GB2312" w:cs="仿宋_GB2312" w:hint="eastAsia"/>
          <w:sz w:val="32"/>
          <w:szCs w:val="32"/>
        </w:rPr>
        <w:t>528.60</w:t>
      </w:r>
      <w:r>
        <w:rPr>
          <w:rFonts w:ascii="仿宋_GB2312" w:eastAsia="仿宋_GB2312" w:hAnsi="仿宋_GB2312" w:cs="仿宋_GB2312" w:hint="eastAsia"/>
          <w:sz w:val="32"/>
          <w:szCs w:val="32"/>
        </w:rPr>
        <w:t>万元，其中：财政拨款收入</w:t>
      </w:r>
      <w:r w:rsidR="00EF0D05">
        <w:rPr>
          <w:rFonts w:ascii="仿宋_GB2312" w:eastAsia="仿宋_GB2312" w:hAnsi="仿宋_GB2312" w:cs="仿宋_GB2312" w:hint="eastAsia"/>
          <w:sz w:val="32"/>
          <w:szCs w:val="32"/>
        </w:rPr>
        <w:t>528.60</w:t>
      </w:r>
      <w:r>
        <w:rPr>
          <w:rFonts w:ascii="仿宋_GB2312" w:eastAsia="仿宋_GB2312" w:hAnsi="仿宋_GB2312" w:cs="仿宋_GB2312" w:hint="eastAsia"/>
          <w:sz w:val="32"/>
          <w:szCs w:val="32"/>
        </w:rPr>
        <w:t>万元，占100%。</w:t>
      </w:r>
    </w:p>
    <w:p w:rsidR="007B7534" w:rsidRDefault="007B7534" w:rsidP="007B7534">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三、支出决算情况说明</w:t>
      </w:r>
    </w:p>
    <w:p w:rsidR="007B7534" w:rsidRPr="00971BA8" w:rsidRDefault="007B7534" w:rsidP="007B7534">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sidR="00EF0D05">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年度支出合计</w:t>
      </w:r>
      <w:r w:rsidR="00EF0D05">
        <w:rPr>
          <w:rFonts w:ascii="仿宋_GB2312" w:eastAsia="仿宋_GB2312" w:hAnsi="仿宋_GB2312" w:cs="仿宋_GB2312" w:hint="eastAsia"/>
          <w:sz w:val="32"/>
          <w:szCs w:val="32"/>
        </w:rPr>
        <w:t>528.60</w:t>
      </w:r>
      <w:r>
        <w:rPr>
          <w:rFonts w:ascii="仿宋_GB2312" w:eastAsia="仿宋_GB2312" w:hAnsi="仿宋_GB2312" w:cs="仿宋_GB2312" w:hint="eastAsia"/>
          <w:sz w:val="32"/>
          <w:szCs w:val="32"/>
        </w:rPr>
        <w:t>万元，其中：基本支出</w:t>
      </w:r>
      <w:r w:rsidR="00EF0D05">
        <w:rPr>
          <w:rFonts w:ascii="仿宋_GB2312" w:eastAsia="仿宋_GB2312" w:hAnsi="仿宋_GB2312" w:cs="仿宋_GB2312" w:hint="eastAsia"/>
          <w:sz w:val="32"/>
          <w:szCs w:val="32"/>
        </w:rPr>
        <w:t>528.60</w:t>
      </w:r>
      <w:r>
        <w:rPr>
          <w:rFonts w:ascii="仿宋_GB2312" w:eastAsia="仿宋_GB2312" w:hAnsi="仿宋_GB2312" w:cs="仿宋_GB2312" w:hint="eastAsia"/>
          <w:sz w:val="32"/>
          <w:szCs w:val="32"/>
        </w:rPr>
        <w:t>万元，占100%。</w:t>
      </w:r>
    </w:p>
    <w:p w:rsidR="007B7534" w:rsidRDefault="007B7534" w:rsidP="007B7534">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四、财政拨款收入支出决算总体情况说明</w:t>
      </w:r>
    </w:p>
    <w:p w:rsidR="007B7534" w:rsidRPr="00971BA8" w:rsidRDefault="007B7534" w:rsidP="007B753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sidR="00EF0D05">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年财政拨款收</w:t>
      </w:r>
      <w:r w:rsidR="00EF0D05">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支总</w:t>
      </w:r>
      <w:r w:rsidR="00EF0D05">
        <w:rPr>
          <w:rFonts w:ascii="仿宋_GB2312" w:eastAsia="仿宋_GB2312" w:hAnsi="仿宋_GB2312" w:cs="仿宋_GB2312" w:hint="eastAsia"/>
          <w:sz w:val="32"/>
          <w:szCs w:val="32"/>
        </w:rPr>
        <w:t>计均为528.60</w:t>
      </w:r>
      <w:r>
        <w:rPr>
          <w:rFonts w:ascii="仿宋_GB2312" w:eastAsia="仿宋_GB2312" w:hAnsi="仿宋_GB2312" w:cs="仿宋_GB2312" w:hint="eastAsia"/>
          <w:sz w:val="32"/>
          <w:szCs w:val="32"/>
        </w:rPr>
        <w:t>万元。与</w:t>
      </w:r>
      <w:r w:rsidR="00EF0D05">
        <w:rPr>
          <w:rFonts w:ascii="仿宋_GB2312" w:eastAsia="仿宋_GB2312" w:hAnsi="仿宋_GB2312" w:cs="仿宋_GB2312" w:hint="eastAsia"/>
          <w:sz w:val="32"/>
          <w:szCs w:val="32"/>
        </w:rPr>
        <w:t>上</w:t>
      </w:r>
      <w:r>
        <w:rPr>
          <w:rFonts w:ascii="仿宋_GB2312" w:eastAsia="仿宋_GB2312" w:hAnsi="仿宋_GB2312" w:cs="仿宋_GB2312" w:hint="eastAsia"/>
          <w:sz w:val="32"/>
          <w:szCs w:val="32"/>
        </w:rPr>
        <w:t>年</w:t>
      </w:r>
      <w:r w:rsidR="00EF0D05">
        <w:rPr>
          <w:rFonts w:ascii="仿宋_GB2312" w:eastAsia="仿宋_GB2312" w:hAnsi="仿宋_GB2312" w:cs="仿宋_GB2312" w:hint="eastAsia"/>
          <w:sz w:val="32"/>
          <w:szCs w:val="32"/>
        </w:rPr>
        <w:t>度</w:t>
      </w:r>
      <w:r>
        <w:rPr>
          <w:rFonts w:ascii="仿宋_GB2312" w:eastAsia="仿宋_GB2312" w:hAnsi="仿宋_GB2312" w:cs="仿宋_GB2312" w:hint="eastAsia"/>
          <w:sz w:val="32"/>
          <w:szCs w:val="32"/>
        </w:rPr>
        <w:t>相比，财政拨款收、支总计各增加</w:t>
      </w:r>
      <w:r w:rsidR="00EF0D05">
        <w:rPr>
          <w:rFonts w:ascii="仿宋_GB2312" w:eastAsia="仿宋_GB2312" w:hAnsi="仿宋_GB2312" w:cs="仿宋_GB2312" w:hint="eastAsia"/>
          <w:sz w:val="32"/>
          <w:szCs w:val="32"/>
        </w:rPr>
        <w:t>89.28</w:t>
      </w:r>
      <w:r>
        <w:rPr>
          <w:rFonts w:ascii="仿宋_GB2312" w:eastAsia="仿宋_GB2312" w:hAnsi="仿宋_GB2312" w:cs="仿宋_GB2312" w:hint="eastAsia"/>
          <w:sz w:val="32"/>
          <w:szCs w:val="32"/>
        </w:rPr>
        <w:t>万元，增长</w:t>
      </w:r>
      <w:r w:rsidR="00EF0D05">
        <w:rPr>
          <w:rFonts w:ascii="仿宋_GB2312" w:eastAsia="仿宋_GB2312" w:hAnsi="仿宋_GB2312" w:cs="仿宋_GB2312" w:hint="eastAsia"/>
          <w:sz w:val="32"/>
          <w:szCs w:val="32"/>
        </w:rPr>
        <w:t>20.32%</w:t>
      </w:r>
      <w:r>
        <w:rPr>
          <w:rFonts w:ascii="仿宋_GB2312" w:eastAsia="仿宋_GB2312" w:hAnsi="仿宋_GB2312" w:cs="仿宋_GB2312" w:hint="eastAsia"/>
          <w:sz w:val="32"/>
          <w:szCs w:val="32"/>
        </w:rPr>
        <w:t>。主要原因</w:t>
      </w:r>
      <w:r w:rsidR="00EF0D05">
        <w:rPr>
          <w:rFonts w:ascii="仿宋_GB2312" w:eastAsia="仿宋_GB2312" w:hAnsi="仿宋_GB2312" w:cs="仿宋_GB2312" w:hint="eastAsia"/>
          <w:sz w:val="32"/>
          <w:szCs w:val="32"/>
        </w:rPr>
        <w:t>是</w:t>
      </w:r>
      <w:r w:rsidRPr="00971BA8">
        <w:rPr>
          <w:rFonts w:ascii="仿宋_GB2312" w:eastAsia="仿宋_GB2312" w:hAnsi="仿宋_GB2312" w:cs="仿宋_GB2312" w:hint="eastAsia"/>
          <w:sz w:val="32"/>
          <w:szCs w:val="32"/>
        </w:rPr>
        <w:t>在职人员正常年度工资调标，同时社会保障费增加。</w:t>
      </w:r>
    </w:p>
    <w:p w:rsidR="007B7534" w:rsidRDefault="007B7534" w:rsidP="007B7534">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五、一般公共预算财政拨款支出决算情况说明</w:t>
      </w:r>
    </w:p>
    <w:p w:rsidR="007B7534" w:rsidRDefault="007B7534" w:rsidP="007B7534">
      <w:pPr>
        <w:widowControl/>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（一）总体情况。</w:t>
      </w:r>
    </w:p>
    <w:p w:rsidR="007B7534" w:rsidRDefault="007B7534" w:rsidP="007B753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sidR="00EF0D05">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w:t>
      </w:r>
      <w:r w:rsidR="00EF0D05">
        <w:rPr>
          <w:rFonts w:ascii="仿宋_GB2312" w:eastAsia="仿宋_GB2312" w:hAnsi="仿宋_GB2312" w:cs="仿宋_GB2312" w:hint="eastAsia"/>
          <w:sz w:val="32"/>
          <w:szCs w:val="32"/>
        </w:rPr>
        <w:t>度</w:t>
      </w:r>
      <w:r>
        <w:rPr>
          <w:rFonts w:ascii="仿宋_GB2312" w:eastAsia="仿宋_GB2312" w:hAnsi="仿宋_GB2312" w:cs="仿宋_GB2312" w:hint="eastAsia"/>
          <w:sz w:val="32"/>
          <w:szCs w:val="32"/>
        </w:rPr>
        <w:t>一般公共预算财政拨款支出</w:t>
      </w:r>
      <w:r w:rsidR="00EF0D05">
        <w:rPr>
          <w:rFonts w:ascii="仿宋_GB2312" w:eastAsia="仿宋_GB2312" w:hAnsi="仿宋_GB2312" w:cs="仿宋_GB2312" w:hint="eastAsia"/>
          <w:sz w:val="32"/>
          <w:szCs w:val="32"/>
        </w:rPr>
        <w:t>528.60</w:t>
      </w:r>
      <w:r>
        <w:rPr>
          <w:rFonts w:ascii="仿宋_GB2312" w:eastAsia="仿宋_GB2312" w:hAnsi="仿宋_GB2312" w:cs="仿宋_GB2312" w:hint="eastAsia"/>
          <w:sz w:val="32"/>
          <w:szCs w:val="32"/>
        </w:rPr>
        <w:t>万元，占</w:t>
      </w:r>
      <w:r w:rsidR="00EF0D05">
        <w:rPr>
          <w:rFonts w:ascii="仿宋_GB2312" w:eastAsia="仿宋_GB2312" w:hAnsi="仿宋_GB2312" w:cs="仿宋_GB2312" w:hint="eastAsia"/>
          <w:sz w:val="32"/>
          <w:szCs w:val="32"/>
        </w:rPr>
        <w:t>本年</w:t>
      </w:r>
      <w:r>
        <w:rPr>
          <w:rFonts w:ascii="仿宋_GB2312" w:eastAsia="仿宋_GB2312" w:hAnsi="仿宋_GB2312" w:cs="仿宋_GB2312" w:hint="eastAsia"/>
          <w:sz w:val="32"/>
          <w:szCs w:val="32"/>
        </w:rPr>
        <w:t>支出合计的100%。与</w:t>
      </w:r>
      <w:r w:rsidR="007D08C9">
        <w:rPr>
          <w:rFonts w:ascii="仿宋_GB2312" w:eastAsia="仿宋_GB2312" w:hAnsi="仿宋_GB2312" w:cs="仿宋_GB2312" w:hint="eastAsia"/>
          <w:sz w:val="32"/>
          <w:szCs w:val="32"/>
        </w:rPr>
        <w:t>上</w:t>
      </w:r>
      <w:r>
        <w:rPr>
          <w:rFonts w:ascii="仿宋_GB2312" w:eastAsia="仿宋_GB2312" w:hAnsi="仿宋_GB2312" w:cs="仿宋_GB2312" w:hint="eastAsia"/>
          <w:sz w:val="32"/>
          <w:szCs w:val="32"/>
        </w:rPr>
        <w:t>年</w:t>
      </w:r>
      <w:r w:rsidR="007D08C9">
        <w:rPr>
          <w:rFonts w:ascii="仿宋_GB2312" w:eastAsia="仿宋_GB2312" w:hAnsi="仿宋_GB2312" w:cs="仿宋_GB2312" w:hint="eastAsia"/>
          <w:sz w:val="32"/>
          <w:szCs w:val="32"/>
        </w:rPr>
        <w:t>度</w:t>
      </w:r>
      <w:r>
        <w:rPr>
          <w:rFonts w:ascii="仿宋_GB2312" w:eastAsia="仿宋_GB2312" w:hAnsi="仿宋_GB2312" w:cs="仿宋_GB2312" w:hint="eastAsia"/>
          <w:sz w:val="32"/>
          <w:szCs w:val="32"/>
        </w:rPr>
        <w:t>相比，一般公共预算财政拨款支出增加</w:t>
      </w:r>
      <w:r w:rsidR="00EF0D05">
        <w:rPr>
          <w:rFonts w:ascii="仿宋_GB2312" w:eastAsia="仿宋_GB2312" w:hAnsi="仿宋_GB2312" w:cs="仿宋_GB2312" w:hint="eastAsia"/>
          <w:sz w:val="32"/>
          <w:szCs w:val="32"/>
        </w:rPr>
        <w:t>89.28</w:t>
      </w:r>
      <w:r>
        <w:rPr>
          <w:rFonts w:ascii="仿宋_GB2312" w:eastAsia="仿宋_GB2312" w:hAnsi="仿宋_GB2312" w:cs="仿宋_GB2312" w:hint="eastAsia"/>
          <w:sz w:val="32"/>
          <w:szCs w:val="32"/>
        </w:rPr>
        <w:t>万元，增长</w:t>
      </w:r>
      <w:r w:rsidR="00EF0D05">
        <w:rPr>
          <w:rFonts w:ascii="仿宋_GB2312" w:eastAsia="仿宋_GB2312" w:hAnsi="仿宋_GB2312" w:cs="仿宋_GB2312" w:hint="eastAsia"/>
          <w:sz w:val="32"/>
          <w:szCs w:val="32"/>
        </w:rPr>
        <w:t>20.32</w:t>
      </w:r>
      <w:r>
        <w:rPr>
          <w:rFonts w:ascii="仿宋_GB2312" w:eastAsia="仿宋_GB2312" w:hAnsi="仿宋_GB2312" w:cs="仿宋_GB2312" w:hint="eastAsia"/>
          <w:sz w:val="32"/>
          <w:szCs w:val="32"/>
        </w:rPr>
        <w:t>%。主要原因</w:t>
      </w:r>
      <w:r w:rsidR="00EF0D05">
        <w:rPr>
          <w:rFonts w:ascii="仿宋_GB2312" w:eastAsia="仿宋_GB2312" w:hAnsi="仿宋_GB2312" w:cs="仿宋_GB2312" w:hint="eastAsia"/>
          <w:sz w:val="32"/>
          <w:szCs w:val="32"/>
        </w:rPr>
        <w:t>是</w:t>
      </w:r>
      <w:r w:rsidRPr="00971BA8">
        <w:rPr>
          <w:rFonts w:ascii="仿宋_GB2312" w:eastAsia="仿宋_GB2312" w:hAnsi="仿宋_GB2312" w:cs="仿宋_GB2312" w:hint="eastAsia"/>
          <w:sz w:val="32"/>
          <w:szCs w:val="32"/>
        </w:rPr>
        <w:t>在职人员正常年度工资调标，同时社会保障费增加。</w:t>
      </w:r>
    </w:p>
    <w:p w:rsidR="007B7534" w:rsidRDefault="007B7534" w:rsidP="007B7534">
      <w:pPr>
        <w:widowControl/>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（二）结构情况。</w:t>
      </w:r>
    </w:p>
    <w:p w:rsidR="007B7534" w:rsidRDefault="007B7534" w:rsidP="007B753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201</w:t>
      </w:r>
      <w:r w:rsidR="00EF0D05">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年度一般公共预算财政拨款支出</w:t>
      </w:r>
      <w:r w:rsidR="00EF0D05">
        <w:rPr>
          <w:rFonts w:ascii="仿宋_GB2312" w:eastAsia="仿宋_GB2312" w:hAnsi="仿宋_GB2312" w:cs="仿宋_GB2312" w:hint="eastAsia"/>
          <w:sz w:val="32"/>
          <w:szCs w:val="32"/>
        </w:rPr>
        <w:t>528.60</w:t>
      </w:r>
      <w:r>
        <w:rPr>
          <w:rFonts w:ascii="仿宋_GB2312" w:eastAsia="仿宋_GB2312" w:hAnsi="仿宋_GB2312" w:cs="仿宋_GB2312" w:hint="eastAsia"/>
          <w:sz w:val="32"/>
          <w:szCs w:val="32"/>
        </w:rPr>
        <w:t>万元，主要用于以下方面：</w:t>
      </w:r>
      <w:r w:rsidR="00E65617">
        <w:rPr>
          <w:rFonts w:ascii="仿宋_GB2312" w:eastAsia="仿宋_GB2312" w:hAnsi="仿宋_GB2312" w:cs="仿宋_GB2312" w:hint="eastAsia"/>
          <w:sz w:val="32"/>
          <w:szCs w:val="32"/>
        </w:rPr>
        <w:t>农林水</w:t>
      </w:r>
      <w:r>
        <w:rPr>
          <w:rFonts w:ascii="仿宋_GB2312" w:eastAsia="仿宋_GB2312" w:hAnsi="仿宋_GB2312" w:cs="仿宋_GB2312" w:hint="eastAsia"/>
          <w:sz w:val="32"/>
          <w:szCs w:val="32"/>
        </w:rPr>
        <w:t>支出</w:t>
      </w:r>
      <w:r w:rsidR="004C0182">
        <w:rPr>
          <w:rFonts w:ascii="仿宋_GB2312" w:eastAsia="仿宋_GB2312" w:hAnsi="仿宋_GB2312" w:cs="仿宋_GB2312" w:hint="eastAsia"/>
          <w:sz w:val="32"/>
          <w:szCs w:val="32"/>
        </w:rPr>
        <w:t>（类）</w:t>
      </w:r>
      <w:r w:rsidR="00E65617">
        <w:rPr>
          <w:rFonts w:ascii="仿宋_GB2312" w:eastAsia="仿宋_GB2312" w:hAnsi="仿宋_GB2312" w:cs="仿宋_GB2312" w:hint="eastAsia"/>
          <w:sz w:val="32"/>
          <w:szCs w:val="32"/>
        </w:rPr>
        <w:t>500.60</w:t>
      </w:r>
      <w:r>
        <w:rPr>
          <w:rFonts w:ascii="仿宋_GB2312" w:eastAsia="仿宋_GB2312" w:hAnsi="仿宋_GB2312" w:cs="仿宋_GB2312" w:hint="eastAsia"/>
          <w:sz w:val="32"/>
          <w:szCs w:val="32"/>
        </w:rPr>
        <w:t>万元，占</w:t>
      </w:r>
      <w:r w:rsidR="00E65617">
        <w:rPr>
          <w:rFonts w:ascii="仿宋_GB2312" w:eastAsia="仿宋_GB2312" w:hAnsi="仿宋_GB2312" w:cs="仿宋_GB2312" w:hint="eastAsia"/>
          <w:sz w:val="32"/>
          <w:szCs w:val="32"/>
        </w:rPr>
        <w:t>94.70</w:t>
      </w:r>
      <w:r>
        <w:rPr>
          <w:rFonts w:ascii="仿宋_GB2312" w:eastAsia="仿宋_GB2312" w:hAnsi="仿宋_GB2312" w:cs="仿宋_GB2312" w:hint="eastAsia"/>
          <w:sz w:val="32"/>
          <w:szCs w:val="32"/>
        </w:rPr>
        <w:t>%；</w:t>
      </w:r>
      <w:r w:rsidR="00E65617">
        <w:rPr>
          <w:rFonts w:ascii="仿宋_GB2312" w:eastAsia="仿宋_GB2312" w:hAnsi="仿宋_GB2312" w:cs="仿宋_GB2312" w:hint="eastAsia"/>
          <w:sz w:val="32"/>
          <w:szCs w:val="32"/>
        </w:rPr>
        <w:t>社会保障和就业支出</w:t>
      </w:r>
      <w:r w:rsidR="004C0182">
        <w:rPr>
          <w:rFonts w:ascii="仿宋_GB2312" w:eastAsia="仿宋_GB2312" w:hAnsi="仿宋_GB2312" w:cs="仿宋_GB2312" w:hint="eastAsia"/>
          <w:sz w:val="32"/>
          <w:szCs w:val="32"/>
        </w:rPr>
        <w:t>（类）</w:t>
      </w:r>
      <w:r w:rsidR="00E65617">
        <w:rPr>
          <w:rFonts w:ascii="仿宋_GB2312" w:eastAsia="仿宋_GB2312" w:hAnsi="仿宋_GB2312" w:cs="仿宋_GB2312" w:hint="eastAsia"/>
          <w:sz w:val="32"/>
          <w:szCs w:val="32"/>
        </w:rPr>
        <w:t>28万元，占5.3%。</w:t>
      </w:r>
      <w:r w:rsidRPr="00971BA8">
        <w:rPr>
          <w:rFonts w:ascii="仿宋_GB2312" w:eastAsia="仿宋_GB2312" w:hAnsi="仿宋_GB2312" w:cs="仿宋_GB2312" w:hint="eastAsia"/>
          <w:sz w:val="32"/>
          <w:szCs w:val="32"/>
        </w:rPr>
        <w:t>主要</w:t>
      </w:r>
      <w:r>
        <w:rPr>
          <w:rFonts w:ascii="仿宋_GB2312" w:eastAsia="仿宋_GB2312" w:hAnsi="仿宋_GB2312" w:cs="仿宋_GB2312" w:hint="eastAsia"/>
          <w:sz w:val="32"/>
          <w:szCs w:val="32"/>
        </w:rPr>
        <w:t>用于在职人员正常年度工资调标，</w:t>
      </w:r>
      <w:r w:rsidR="005130FA">
        <w:rPr>
          <w:rFonts w:ascii="仿宋_GB2312" w:eastAsia="仿宋_GB2312" w:hAnsi="仿宋_GB2312" w:cs="仿宋_GB2312" w:hint="eastAsia"/>
          <w:sz w:val="32"/>
          <w:szCs w:val="32"/>
        </w:rPr>
        <w:t>增加</w:t>
      </w:r>
      <w:r>
        <w:rPr>
          <w:rFonts w:ascii="仿宋_GB2312" w:eastAsia="仿宋_GB2312" w:hAnsi="仿宋_GB2312" w:cs="仿宋_GB2312" w:hint="eastAsia"/>
          <w:sz w:val="32"/>
          <w:szCs w:val="32"/>
        </w:rPr>
        <w:t>社会保障费及办公费。</w:t>
      </w:r>
    </w:p>
    <w:p w:rsidR="007B7534" w:rsidRDefault="007B7534" w:rsidP="007B7534">
      <w:pPr>
        <w:widowControl/>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（三）具体情况。</w:t>
      </w:r>
    </w:p>
    <w:p w:rsidR="007B7534" w:rsidRDefault="007B7534" w:rsidP="007B7534">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sidR="00EF0D05">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年度一般公共预算财政拨款支出年初预算为</w:t>
      </w:r>
      <w:r w:rsidR="00EF0D05">
        <w:rPr>
          <w:rFonts w:ascii="仿宋_GB2312" w:eastAsia="仿宋_GB2312" w:hAnsi="仿宋_GB2312" w:cs="仿宋_GB2312" w:hint="eastAsia"/>
          <w:sz w:val="32"/>
          <w:szCs w:val="32"/>
        </w:rPr>
        <w:t>528.60</w:t>
      </w:r>
      <w:r>
        <w:rPr>
          <w:rFonts w:ascii="仿宋_GB2312" w:eastAsia="仿宋_GB2312" w:hAnsi="仿宋_GB2312" w:cs="仿宋_GB2312" w:hint="eastAsia"/>
          <w:sz w:val="32"/>
          <w:szCs w:val="32"/>
        </w:rPr>
        <w:t>万元，支出决算为</w:t>
      </w:r>
      <w:r w:rsidR="00EF0D05">
        <w:rPr>
          <w:rFonts w:ascii="仿宋_GB2312" w:eastAsia="仿宋_GB2312" w:hAnsi="仿宋_GB2312" w:cs="仿宋_GB2312" w:hint="eastAsia"/>
          <w:sz w:val="32"/>
          <w:szCs w:val="32"/>
        </w:rPr>
        <w:t>528.60</w:t>
      </w:r>
      <w:r>
        <w:rPr>
          <w:rFonts w:ascii="仿宋_GB2312" w:eastAsia="仿宋_GB2312" w:hAnsi="仿宋_GB2312" w:cs="仿宋_GB2312" w:hint="eastAsia"/>
          <w:sz w:val="32"/>
          <w:szCs w:val="32"/>
        </w:rPr>
        <w:t>万元，完成年初预算的100%。决算数与年初预算数一致。</w:t>
      </w:r>
    </w:p>
    <w:p w:rsidR="00EF0D05" w:rsidRPr="00BA0B40" w:rsidRDefault="00BA0B40" w:rsidP="00BA0B40">
      <w:pPr>
        <w:widowControl/>
        <w:ind w:firstLine="640"/>
        <w:rPr>
          <w:rFonts w:ascii="仿宋_GB2312" w:eastAsia="仿宋_GB2312" w:hAnsi="仿宋_GB2312" w:cs="仿宋_GB2312"/>
          <w:sz w:val="32"/>
          <w:szCs w:val="32"/>
        </w:rPr>
      </w:pPr>
      <w:r w:rsidRPr="00BA0B40">
        <w:rPr>
          <w:rFonts w:ascii="仿宋_GB2312" w:eastAsia="仿宋_GB2312" w:hAnsi="仿宋_GB2312" w:cs="仿宋_GB2312" w:hint="eastAsia"/>
          <w:sz w:val="32"/>
          <w:szCs w:val="32"/>
        </w:rPr>
        <w:t>1、</w:t>
      </w:r>
      <w:r w:rsidR="003243DB">
        <w:rPr>
          <w:rFonts w:ascii="仿宋_GB2312" w:eastAsia="仿宋_GB2312" w:hAnsi="仿宋_GB2312" w:cs="仿宋_GB2312" w:hint="eastAsia"/>
          <w:sz w:val="32"/>
          <w:szCs w:val="32"/>
        </w:rPr>
        <w:t>社会保障和就业（类）行政</w:t>
      </w:r>
      <w:r w:rsidR="003243DB" w:rsidRPr="00BA0B40">
        <w:rPr>
          <w:rFonts w:ascii="仿宋_GB2312" w:eastAsia="仿宋_GB2312" w:hAnsi="仿宋_GB2312" w:cs="仿宋_GB2312" w:hint="eastAsia"/>
          <w:sz w:val="32"/>
          <w:szCs w:val="32"/>
        </w:rPr>
        <w:t>事业单位离退休</w:t>
      </w:r>
      <w:r w:rsidR="003243DB">
        <w:rPr>
          <w:rFonts w:ascii="仿宋_GB2312" w:eastAsia="仿宋_GB2312" w:hAnsi="仿宋_GB2312" w:cs="仿宋_GB2312" w:hint="eastAsia"/>
          <w:sz w:val="32"/>
          <w:szCs w:val="32"/>
        </w:rPr>
        <w:t>（款）</w:t>
      </w:r>
      <w:r w:rsidR="003243DB" w:rsidRPr="00BA0B40">
        <w:rPr>
          <w:rFonts w:ascii="仿宋_GB2312" w:eastAsia="仿宋_GB2312" w:hAnsi="仿宋_GB2312" w:cs="仿宋_GB2312" w:hint="eastAsia"/>
          <w:sz w:val="32"/>
          <w:szCs w:val="32"/>
        </w:rPr>
        <w:t>事业单位离退休</w:t>
      </w:r>
      <w:r w:rsidR="003243DB">
        <w:rPr>
          <w:rFonts w:ascii="仿宋_GB2312" w:eastAsia="仿宋_GB2312" w:hAnsi="仿宋_GB2312" w:cs="仿宋_GB2312" w:hint="eastAsia"/>
          <w:sz w:val="32"/>
          <w:szCs w:val="32"/>
        </w:rPr>
        <w:t>（项）</w:t>
      </w:r>
      <w:r w:rsidR="00EF0D05" w:rsidRPr="00BA0B40">
        <w:rPr>
          <w:rFonts w:ascii="仿宋_GB2312" w:eastAsia="仿宋_GB2312" w:hAnsi="仿宋_GB2312" w:cs="仿宋_GB2312" w:hint="eastAsia"/>
          <w:sz w:val="32"/>
          <w:szCs w:val="32"/>
        </w:rPr>
        <w:t>。年初预算</w:t>
      </w:r>
      <w:r w:rsidRPr="00BA0B40">
        <w:rPr>
          <w:rFonts w:ascii="仿宋_GB2312" w:eastAsia="仿宋_GB2312" w:hAnsi="仿宋_GB2312" w:cs="仿宋_GB2312" w:hint="eastAsia"/>
          <w:sz w:val="32"/>
          <w:szCs w:val="32"/>
        </w:rPr>
        <w:t>28万元，支出决算28万元，完成年初预算的100%。</w:t>
      </w:r>
    </w:p>
    <w:p w:rsidR="00BA0B40" w:rsidRPr="00BA0B40" w:rsidRDefault="00BA0B40" w:rsidP="00BA0B40">
      <w:pPr>
        <w:widowControl/>
        <w:ind w:firstLine="640"/>
        <w:rPr>
          <w:rFonts w:ascii="仿宋_GB2312" w:eastAsia="仿宋_GB2312" w:hAnsi="仿宋_GB2312" w:cs="仿宋_GB2312"/>
          <w:sz w:val="32"/>
          <w:szCs w:val="32"/>
        </w:rPr>
      </w:pPr>
      <w:r w:rsidRPr="00BA0B40">
        <w:rPr>
          <w:rFonts w:ascii="仿宋_GB2312" w:eastAsia="仿宋_GB2312" w:hAnsi="仿宋_GB2312" w:cs="仿宋_GB2312" w:hint="eastAsia"/>
          <w:sz w:val="32"/>
          <w:szCs w:val="32"/>
        </w:rPr>
        <w:t>2、</w:t>
      </w:r>
      <w:r w:rsidR="003243DB">
        <w:rPr>
          <w:rFonts w:ascii="仿宋_GB2312" w:eastAsia="仿宋_GB2312" w:hAnsi="仿宋_GB2312" w:cs="仿宋_GB2312" w:hint="eastAsia"/>
          <w:sz w:val="32"/>
          <w:szCs w:val="32"/>
        </w:rPr>
        <w:t>农林水支出（类）农业（款）事业运行（项）</w:t>
      </w:r>
      <w:r>
        <w:rPr>
          <w:rFonts w:ascii="仿宋_GB2312" w:eastAsia="仿宋_GB2312" w:hAnsi="仿宋_GB2312" w:cs="仿宋_GB2312" w:hint="eastAsia"/>
          <w:sz w:val="32"/>
          <w:szCs w:val="32"/>
        </w:rPr>
        <w:t>。</w:t>
      </w:r>
      <w:r w:rsidRPr="00BA0B40">
        <w:rPr>
          <w:rFonts w:ascii="仿宋_GB2312" w:eastAsia="仿宋_GB2312" w:hAnsi="仿宋_GB2312" w:cs="仿宋_GB2312" w:hint="eastAsia"/>
          <w:sz w:val="32"/>
          <w:szCs w:val="32"/>
        </w:rPr>
        <w:t>年初预算</w:t>
      </w:r>
      <w:r>
        <w:rPr>
          <w:rFonts w:ascii="仿宋_GB2312" w:eastAsia="仿宋_GB2312" w:hAnsi="仿宋_GB2312" w:cs="仿宋_GB2312" w:hint="eastAsia"/>
          <w:sz w:val="32"/>
          <w:szCs w:val="32"/>
        </w:rPr>
        <w:t>244.62</w:t>
      </w:r>
      <w:r w:rsidRPr="00BA0B40">
        <w:rPr>
          <w:rFonts w:ascii="仿宋_GB2312" w:eastAsia="仿宋_GB2312" w:hAnsi="仿宋_GB2312" w:cs="仿宋_GB2312" w:hint="eastAsia"/>
          <w:sz w:val="32"/>
          <w:szCs w:val="32"/>
        </w:rPr>
        <w:t>万元，支出决算</w:t>
      </w:r>
      <w:r>
        <w:rPr>
          <w:rFonts w:ascii="仿宋_GB2312" w:eastAsia="仿宋_GB2312" w:hAnsi="仿宋_GB2312" w:cs="仿宋_GB2312" w:hint="eastAsia"/>
          <w:sz w:val="32"/>
          <w:szCs w:val="32"/>
        </w:rPr>
        <w:t>244.62</w:t>
      </w:r>
      <w:r w:rsidRPr="00BA0B40">
        <w:rPr>
          <w:rFonts w:ascii="仿宋_GB2312" w:eastAsia="仿宋_GB2312" w:hAnsi="仿宋_GB2312" w:cs="仿宋_GB2312" w:hint="eastAsia"/>
          <w:sz w:val="32"/>
          <w:szCs w:val="32"/>
        </w:rPr>
        <w:t>万元，完成年初预算的100%。</w:t>
      </w:r>
    </w:p>
    <w:p w:rsidR="00BA0B40" w:rsidRPr="00BA0B40" w:rsidRDefault="00BA0B40" w:rsidP="00BA0B40">
      <w:pPr>
        <w:widowControl/>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3243DB">
        <w:rPr>
          <w:rFonts w:ascii="仿宋_GB2312" w:eastAsia="仿宋_GB2312" w:hAnsi="仿宋_GB2312" w:cs="仿宋_GB2312" w:hint="eastAsia"/>
          <w:sz w:val="32"/>
          <w:szCs w:val="32"/>
        </w:rPr>
        <w:t>农林水支出（类）农业（款）科技转化与推广服务（项）</w:t>
      </w:r>
      <w:r>
        <w:rPr>
          <w:rFonts w:ascii="仿宋_GB2312" w:eastAsia="仿宋_GB2312" w:hAnsi="仿宋_GB2312" w:cs="仿宋_GB2312" w:hint="eastAsia"/>
          <w:sz w:val="32"/>
          <w:szCs w:val="32"/>
        </w:rPr>
        <w:t>。</w:t>
      </w:r>
      <w:r w:rsidRPr="00BA0B40">
        <w:rPr>
          <w:rFonts w:ascii="仿宋_GB2312" w:eastAsia="仿宋_GB2312" w:hAnsi="仿宋_GB2312" w:cs="仿宋_GB2312" w:hint="eastAsia"/>
          <w:sz w:val="32"/>
          <w:szCs w:val="32"/>
        </w:rPr>
        <w:t>年初预算</w:t>
      </w:r>
      <w:r>
        <w:rPr>
          <w:rFonts w:ascii="仿宋_GB2312" w:eastAsia="仿宋_GB2312" w:hAnsi="仿宋_GB2312" w:cs="仿宋_GB2312" w:hint="eastAsia"/>
          <w:sz w:val="32"/>
          <w:szCs w:val="32"/>
        </w:rPr>
        <w:t>112.61</w:t>
      </w:r>
      <w:r w:rsidRPr="00BA0B40">
        <w:rPr>
          <w:rFonts w:ascii="仿宋_GB2312" w:eastAsia="仿宋_GB2312" w:hAnsi="仿宋_GB2312" w:cs="仿宋_GB2312" w:hint="eastAsia"/>
          <w:sz w:val="32"/>
          <w:szCs w:val="32"/>
        </w:rPr>
        <w:t>万元，支出决算</w:t>
      </w:r>
      <w:r>
        <w:rPr>
          <w:rFonts w:ascii="仿宋_GB2312" w:eastAsia="仿宋_GB2312" w:hAnsi="仿宋_GB2312" w:cs="仿宋_GB2312" w:hint="eastAsia"/>
          <w:sz w:val="32"/>
          <w:szCs w:val="32"/>
        </w:rPr>
        <w:t>112.61</w:t>
      </w:r>
      <w:r w:rsidRPr="00BA0B40">
        <w:rPr>
          <w:rFonts w:ascii="仿宋_GB2312" w:eastAsia="仿宋_GB2312" w:hAnsi="仿宋_GB2312" w:cs="仿宋_GB2312" w:hint="eastAsia"/>
          <w:sz w:val="32"/>
          <w:szCs w:val="32"/>
        </w:rPr>
        <w:t>万元，完成年初预算的100%。</w:t>
      </w:r>
    </w:p>
    <w:p w:rsidR="00BA0B40" w:rsidRPr="00BA0B40" w:rsidRDefault="00BA0B40" w:rsidP="00BA0B40">
      <w:pPr>
        <w:widowControl/>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3243DB">
        <w:rPr>
          <w:rFonts w:ascii="仿宋_GB2312" w:eastAsia="仿宋_GB2312" w:hAnsi="仿宋_GB2312" w:cs="仿宋_GB2312" w:hint="eastAsia"/>
          <w:sz w:val="32"/>
          <w:szCs w:val="32"/>
        </w:rPr>
        <w:t>农林水支出（类）农业（款）执法监管（项）</w:t>
      </w:r>
      <w:r>
        <w:rPr>
          <w:rFonts w:ascii="仿宋_GB2312" w:eastAsia="仿宋_GB2312" w:hAnsi="仿宋_GB2312" w:cs="仿宋_GB2312" w:hint="eastAsia"/>
          <w:sz w:val="32"/>
          <w:szCs w:val="32"/>
        </w:rPr>
        <w:t>。</w:t>
      </w:r>
      <w:r w:rsidRPr="00BA0B40">
        <w:rPr>
          <w:rFonts w:ascii="仿宋_GB2312" w:eastAsia="仿宋_GB2312" w:hAnsi="仿宋_GB2312" w:cs="仿宋_GB2312" w:hint="eastAsia"/>
          <w:sz w:val="32"/>
          <w:szCs w:val="32"/>
        </w:rPr>
        <w:t>年初预算</w:t>
      </w:r>
      <w:r>
        <w:rPr>
          <w:rFonts w:ascii="仿宋_GB2312" w:eastAsia="仿宋_GB2312" w:hAnsi="仿宋_GB2312" w:cs="仿宋_GB2312" w:hint="eastAsia"/>
          <w:sz w:val="32"/>
          <w:szCs w:val="32"/>
        </w:rPr>
        <w:t>143.37</w:t>
      </w:r>
      <w:r w:rsidRPr="00BA0B40">
        <w:rPr>
          <w:rFonts w:ascii="仿宋_GB2312" w:eastAsia="仿宋_GB2312" w:hAnsi="仿宋_GB2312" w:cs="仿宋_GB2312" w:hint="eastAsia"/>
          <w:sz w:val="32"/>
          <w:szCs w:val="32"/>
        </w:rPr>
        <w:t>万元，支出决算</w:t>
      </w:r>
      <w:r>
        <w:rPr>
          <w:rFonts w:ascii="仿宋_GB2312" w:eastAsia="仿宋_GB2312" w:hAnsi="仿宋_GB2312" w:cs="仿宋_GB2312" w:hint="eastAsia"/>
          <w:sz w:val="32"/>
          <w:szCs w:val="32"/>
        </w:rPr>
        <w:t>143.37</w:t>
      </w:r>
      <w:r w:rsidRPr="00BA0B40">
        <w:rPr>
          <w:rFonts w:ascii="仿宋_GB2312" w:eastAsia="仿宋_GB2312" w:hAnsi="仿宋_GB2312" w:cs="仿宋_GB2312" w:hint="eastAsia"/>
          <w:sz w:val="32"/>
          <w:szCs w:val="32"/>
        </w:rPr>
        <w:t>万元，完成年初预算的100%。</w:t>
      </w:r>
    </w:p>
    <w:p w:rsidR="007B7534" w:rsidRDefault="007B7534" w:rsidP="007B7534">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六、一般公共预算财政拨款基本支出决算情况说明</w:t>
      </w:r>
    </w:p>
    <w:p w:rsidR="007D08C9" w:rsidRDefault="007B7534" w:rsidP="007B753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201</w:t>
      </w:r>
      <w:r w:rsidR="00BA0B40">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年一般公共预算财政拨款基本支出</w:t>
      </w:r>
      <w:r w:rsidR="00BA0B40">
        <w:rPr>
          <w:rFonts w:ascii="仿宋_GB2312" w:eastAsia="仿宋_GB2312" w:hAnsi="仿宋_GB2312" w:cs="仿宋_GB2312" w:hint="eastAsia"/>
          <w:sz w:val="32"/>
          <w:szCs w:val="32"/>
        </w:rPr>
        <w:t>528.60</w:t>
      </w:r>
      <w:r>
        <w:rPr>
          <w:rFonts w:ascii="仿宋_GB2312" w:eastAsia="仿宋_GB2312" w:hAnsi="仿宋_GB2312" w:cs="仿宋_GB2312" w:hint="eastAsia"/>
          <w:sz w:val="32"/>
          <w:szCs w:val="32"/>
        </w:rPr>
        <w:t>万元，其中：人员经费</w:t>
      </w:r>
      <w:r w:rsidR="00BA0B40">
        <w:rPr>
          <w:rFonts w:ascii="仿宋_GB2312" w:eastAsia="仿宋_GB2312" w:hAnsi="仿宋_GB2312" w:cs="仿宋_GB2312" w:hint="eastAsia"/>
          <w:sz w:val="32"/>
          <w:szCs w:val="32"/>
        </w:rPr>
        <w:t>449.02</w:t>
      </w:r>
      <w:r>
        <w:rPr>
          <w:rFonts w:ascii="仿宋_GB2312" w:eastAsia="仿宋_GB2312" w:hAnsi="仿宋_GB2312" w:cs="仿宋_GB2312" w:hint="eastAsia"/>
          <w:sz w:val="32"/>
          <w:szCs w:val="32"/>
        </w:rPr>
        <w:t>万元，主要包括：</w:t>
      </w:r>
      <w:r w:rsidR="004604E2">
        <w:rPr>
          <w:rFonts w:ascii="仿宋_GB2312" w:eastAsia="仿宋_GB2312" w:hAnsi="仿宋_GB2312" w:cs="仿宋_GB2312" w:hint="eastAsia"/>
          <w:sz w:val="32"/>
          <w:szCs w:val="32"/>
        </w:rPr>
        <w:t>基本工资、津贴补贴、伙食补助费、绩效工资、机关事业单位基本养老保险缴费、职业年金缴费、其他社会保障缴费、其他工资福利支出、离休费、退休费、抚恤金、生活补助、医疗费、奖励金、住房公积金、采暖补贴、物业服务补贴、对其他个人和家庭的补助支出</w:t>
      </w:r>
      <w:r>
        <w:rPr>
          <w:rFonts w:ascii="仿宋_GB2312" w:eastAsia="仿宋_GB2312" w:hAnsi="仿宋_GB2312" w:cs="仿宋_GB2312" w:hint="eastAsia"/>
          <w:sz w:val="32"/>
          <w:szCs w:val="32"/>
        </w:rPr>
        <w:t>；公用经费</w:t>
      </w:r>
      <w:r w:rsidR="00BA0B40">
        <w:rPr>
          <w:rFonts w:ascii="仿宋_GB2312" w:eastAsia="仿宋_GB2312" w:hAnsi="仿宋_GB2312" w:cs="仿宋_GB2312" w:hint="eastAsia"/>
          <w:sz w:val="32"/>
          <w:szCs w:val="32"/>
        </w:rPr>
        <w:t>79.58</w:t>
      </w:r>
      <w:r>
        <w:rPr>
          <w:rFonts w:ascii="仿宋_GB2312" w:eastAsia="仿宋_GB2312" w:hAnsi="仿宋_GB2312" w:cs="仿宋_GB2312" w:hint="eastAsia"/>
          <w:sz w:val="32"/>
          <w:szCs w:val="32"/>
        </w:rPr>
        <w:t>万元，主要包括：</w:t>
      </w:r>
      <w:r w:rsidR="004604E2">
        <w:rPr>
          <w:rFonts w:ascii="仿宋_GB2312" w:eastAsia="仿宋_GB2312" w:hAnsi="仿宋_GB2312" w:cs="仿宋_GB2312" w:hint="eastAsia"/>
          <w:sz w:val="32"/>
          <w:szCs w:val="32"/>
        </w:rPr>
        <w:t>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w:t>
      </w:r>
      <w:r>
        <w:rPr>
          <w:rFonts w:ascii="仿宋_GB2312" w:eastAsia="仿宋_GB2312" w:hAnsi="仿宋_GB2312" w:cs="仿宋_GB2312" w:hint="eastAsia"/>
          <w:sz w:val="32"/>
          <w:szCs w:val="32"/>
        </w:rPr>
        <w:t>。</w:t>
      </w:r>
    </w:p>
    <w:p w:rsidR="007B7534" w:rsidRDefault="007B7534" w:rsidP="007B7534">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七、一般公共预算财政拨款“三公”经费支出决算情况说明</w:t>
      </w:r>
    </w:p>
    <w:p w:rsidR="007B7534" w:rsidRDefault="007B7534" w:rsidP="007B7534">
      <w:pPr>
        <w:widowControl/>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（一）“三公”经费财政拨款支出决算总体情况说明。</w:t>
      </w:r>
    </w:p>
    <w:p w:rsidR="007B7534" w:rsidRDefault="007B7534" w:rsidP="007B7534">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sidR="00BA0B40">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年度“三公”经费财政拨款支出预算为</w:t>
      </w:r>
      <w:r w:rsidR="00424D1B">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万元，支出决算为</w:t>
      </w:r>
      <w:r w:rsidR="00424D1B">
        <w:rPr>
          <w:rFonts w:ascii="仿宋_GB2312" w:eastAsia="仿宋_GB2312" w:hAnsi="仿宋_GB2312" w:cs="仿宋_GB2312" w:hint="eastAsia"/>
          <w:sz w:val="32"/>
          <w:szCs w:val="32"/>
        </w:rPr>
        <w:t>5.45</w:t>
      </w:r>
      <w:r>
        <w:rPr>
          <w:rFonts w:ascii="仿宋_GB2312" w:eastAsia="仿宋_GB2312" w:hAnsi="仿宋_GB2312" w:cs="仿宋_GB2312" w:hint="eastAsia"/>
          <w:sz w:val="32"/>
          <w:szCs w:val="32"/>
        </w:rPr>
        <w:t>万元，完成预算的</w:t>
      </w:r>
      <w:r w:rsidR="00424D1B">
        <w:rPr>
          <w:rFonts w:ascii="仿宋_GB2312" w:eastAsia="仿宋_GB2312" w:hAnsi="仿宋_GB2312" w:cs="仿宋_GB2312" w:hint="eastAsia"/>
          <w:sz w:val="32"/>
          <w:szCs w:val="32"/>
        </w:rPr>
        <w:t>45</w:t>
      </w:r>
      <w:r>
        <w:rPr>
          <w:rFonts w:ascii="仿宋_GB2312" w:eastAsia="仿宋_GB2312" w:hAnsi="仿宋_GB2312" w:cs="仿宋_GB2312" w:hint="eastAsia"/>
          <w:sz w:val="32"/>
          <w:szCs w:val="32"/>
        </w:rPr>
        <w:t>%，</w:t>
      </w:r>
      <w:r w:rsidR="00424D1B">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201</w:t>
      </w:r>
      <w:r w:rsidR="00424D1B">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年度“三公”经费支出决算数与预算数存在差异的主要原因是局单位紧缩招待费</w:t>
      </w:r>
      <w:r w:rsidR="00424D1B">
        <w:rPr>
          <w:rFonts w:ascii="仿宋_GB2312" w:eastAsia="仿宋_GB2312" w:hAnsi="仿宋_GB2312" w:cs="仿宋_GB2312" w:hint="eastAsia"/>
          <w:sz w:val="32"/>
          <w:szCs w:val="32"/>
        </w:rPr>
        <w:t>开支，</w:t>
      </w:r>
      <w:r>
        <w:rPr>
          <w:rFonts w:ascii="仿宋_GB2312" w:eastAsia="仿宋_GB2312" w:hAnsi="仿宋_GB2312" w:cs="仿宋_GB2312" w:hint="eastAsia"/>
          <w:sz w:val="32"/>
          <w:szCs w:val="32"/>
        </w:rPr>
        <w:t>公务用车</w:t>
      </w:r>
      <w:r w:rsidR="00424D1B">
        <w:rPr>
          <w:rFonts w:ascii="仿宋_GB2312" w:eastAsia="仿宋_GB2312" w:hAnsi="仿宋_GB2312" w:cs="仿宋_GB2312" w:hint="eastAsia"/>
          <w:sz w:val="32"/>
          <w:szCs w:val="32"/>
        </w:rPr>
        <w:t>因老化报废无</w:t>
      </w:r>
      <w:r>
        <w:rPr>
          <w:rFonts w:ascii="仿宋_GB2312" w:eastAsia="仿宋_GB2312" w:hAnsi="仿宋_GB2312" w:cs="仿宋_GB2312" w:hint="eastAsia"/>
          <w:sz w:val="32"/>
          <w:szCs w:val="32"/>
        </w:rPr>
        <w:t>运行费。所以“三公”经费有所减少。</w:t>
      </w:r>
    </w:p>
    <w:p w:rsidR="007B7534" w:rsidRDefault="007B7534" w:rsidP="007B7534">
      <w:pPr>
        <w:widowControl/>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（二）“三公”经费财政拨款支出决算具体情况说明。</w:t>
      </w:r>
    </w:p>
    <w:p w:rsidR="007B7534" w:rsidRDefault="007B7534" w:rsidP="007B7534">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201</w:t>
      </w:r>
      <w:r w:rsidR="00424D1B">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年度“三公”经费财政拨款支出决算中，无因公出国（境）费；</w:t>
      </w:r>
      <w:r w:rsidR="00424D1B">
        <w:rPr>
          <w:rFonts w:ascii="仿宋_GB2312" w:eastAsia="仿宋_GB2312" w:hAnsi="仿宋_GB2312" w:cs="仿宋_GB2312" w:hint="eastAsia"/>
          <w:sz w:val="32"/>
          <w:szCs w:val="32"/>
        </w:rPr>
        <w:t>无</w:t>
      </w:r>
      <w:r>
        <w:rPr>
          <w:rFonts w:ascii="仿宋_GB2312" w:eastAsia="仿宋_GB2312" w:hAnsi="仿宋_GB2312" w:cs="仿宋_GB2312" w:hint="eastAsia"/>
          <w:sz w:val="32"/>
          <w:szCs w:val="32"/>
        </w:rPr>
        <w:t>公务用车购置及运行费；公务接待费支出决算</w:t>
      </w:r>
      <w:r w:rsidR="00424D1B">
        <w:rPr>
          <w:rFonts w:ascii="仿宋_GB2312" w:eastAsia="仿宋_GB2312" w:hAnsi="仿宋_GB2312" w:cs="仿宋_GB2312" w:hint="eastAsia"/>
          <w:sz w:val="32"/>
          <w:szCs w:val="32"/>
        </w:rPr>
        <w:t>5.45</w:t>
      </w:r>
      <w:r>
        <w:rPr>
          <w:rFonts w:ascii="仿宋_GB2312" w:eastAsia="仿宋_GB2312" w:hAnsi="仿宋_GB2312" w:cs="仿宋_GB2312" w:hint="eastAsia"/>
          <w:sz w:val="32"/>
          <w:szCs w:val="32"/>
        </w:rPr>
        <w:t>万元，占</w:t>
      </w:r>
      <w:r w:rsidR="00424D1B">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%。具体情况如下：</w:t>
      </w:r>
    </w:p>
    <w:p w:rsidR="007B7534" w:rsidRDefault="007B7534" w:rsidP="007B753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1．因公出国（境）费</w:t>
      </w:r>
      <w:r w:rsidR="00767B73">
        <w:rPr>
          <w:rFonts w:ascii="仿宋_GB2312" w:eastAsia="仿宋_GB2312" w:hAnsi="仿宋_GB2312" w:cs="仿宋_GB2312" w:hint="eastAsia"/>
          <w:sz w:val="32"/>
          <w:szCs w:val="32"/>
        </w:rPr>
        <w:t>年初预算为0万元，支出决算为0万元，完成年初预算的0%。决算数与年初预算数不存在差异。全年因公出国（境）团组0个，累计0人次。开支内容包括：无。</w:t>
      </w:r>
    </w:p>
    <w:p w:rsidR="007B7534" w:rsidRDefault="007B7534" w:rsidP="00F0214C">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2．公务用车购置</w:t>
      </w:r>
      <w:r w:rsidR="00767B73">
        <w:rPr>
          <w:rFonts w:ascii="仿宋_GB2312" w:eastAsia="仿宋_GB2312" w:hAnsi="仿宋_GB2312" w:cs="仿宋_GB2312" w:hint="eastAsia"/>
          <w:sz w:val="32"/>
          <w:szCs w:val="32"/>
        </w:rPr>
        <w:t>及运行</w:t>
      </w:r>
      <w:r w:rsidR="006A7D93">
        <w:rPr>
          <w:rFonts w:ascii="仿宋_GB2312" w:eastAsia="仿宋_GB2312" w:hAnsi="仿宋_GB2312" w:cs="仿宋_GB2312" w:hint="eastAsia"/>
          <w:sz w:val="32"/>
          <w:szCs w:val="32"/>
        </w:rPr>
        <w:t>费</w:t>
      </w:r>
      <w:r w:rsidR="00767B73">
        <w:rPr>
          <w:rFonts w:ascii="仿宋_GB2312" w:eastAsia="仿宋_GB2312" w:hAnsi="仿宋_GB2312" w:cs="仿宋_GB2312" w:hint="eastAsia"/>
          <w:sz w:val="32"/>
          <w:szCs w:val="32"/>
        </w:rPr>
        <w:t>年初预算1万</w:t>
      </w:r>
      <w:r w:rsidR="006A7D93">
        <w:rPr>
          <w:rFonts w:ascii="仿宋_GB2312" w:eastAsia="仿宋_GB2312" w:hAnsi="仿宋_GB2312" w:cs="仿宋_GB2312" w:hint="eastAsia"/>
          <w:sz w:val="32"/>
          <w:szCs w:val="32"/>
        </w:rPr>
        <w:t>元，</w:t>
      </w:r>
      <w:r w:rsidR="00F0214C">
        <w:rPr>
          <w:rFonts w:ascii="仿宋_GB2312" w:eastAsia="仿宋_GB2312" w:hAnsi="仿宋_GB2312" w:cs="仿宋_GB2312" w:hint="eastAsia"/>
          <w:sz w:val="32"/>
          <w:szCs w:val="32"/>
        </w:rPr>
        <w:t>支出决算为0万元</w:t>
      </w:r>
      <w:r>
        <w:rPr>
          <w:rFonts w:ascii="仿宋_GB2312" w:eastAsia="仿宋_GB2312" w:hAnsi="仿宋_GB2312" w:cs="仿宋_GB2312" w:hint="eastAsia"/>
          <w:sz w:val="32"/>
          <w:szCs w:val="32"/>
        </w:rPr>
        <w:t>。</w:t>
      </w:r>
      <w:r w:rsidR="00F0214C">
        <w:rPr>
          <w:rFonts w:ascii="仿宋_GB2312" w:eastAsia="仿宋_GB2312" w:hAnsi="仿宋_GB2312" w:cs="仿宋_GB2312" w:hint="eastAsia"/>
          <w:sz w:val="32"/>
          <w:szCs w:val="32"/>
        </w:rPr>
        <w:t>完成年初预算的0%。决算数与预算数存在差异的主要原因是：</w:t>
      </w:r>
      <w:r w:rsidR="00424D1B">
        <w:rPr>
          <w:rFonts w:ascii="仿宋_GB2312" w:eastAsia="仿宋_GB2312" w:hAnsi="仿宋_GB2312" w:cs="仿宋_GB2312" w:hint="eastAsia"/>
          <w:sz w:val="32"/>
          <w:szCs w:val="32"/>
        </w:rPr>
        <w:t>因</w:t>
      </w:r>
      <w:r w:rsidR="00F0214C">
        <w:rPr>
          <w:rFonts w:ascii="仿宋_GB2312" w:eastAsia="仿宋_GB2312" w:hAnsi="仿宋_GB2312" w:cs="仿宋_GB2312" w:hint="eastAsia"/>
          <w:sz w:val="32"/>
          <w:szCs w:val="32"/>
        </w:rPr>
        <w:t>车辆</w:t>
      </w:r>
      <w:r w:rsidR="00424D1B">
        <w:rPr>
          <w:rFonts w:ascii="仿宋_GB2312" w:eastAsia="仿宋_GB2312" w:hAnsi="仿宋_GB2312" w:cs="仿宋_GB2312" w:hint="eastAsia"/>
          <w:sz w:val="32"/>
          <w:szCs w:val="32"/>
        </w:rPr>
        <w:t>老化</w:t>
      </w:r>
      <w:r w:rsidR="00F0214C">
        <w:rPr>
          <w:rFonts w:ascii="仿宋_GB2312" w:eastAsia="仿宋_GB2312" w:hAnsi="仿宋_GB2312" w:cs="仿宋_GB2312" w:hint="eastAsia"/>
          <w:sz w:val="32"/>
          <w:szCs w:val="32"/>
        </w:rPr>
        <w:t>，</w:t>
      </w:r>
      <w:r w:rsidRPr="001B41CD">
        <w:rPr>
          <w:rFonts w:ascii="仿宋_GB2312" w:eastAsia="仿宋_GB2312" w:hAnsi="仿宋_GB2312" w:cs="仿宋_GB2312" w:hint="eastAsia"/>
          <w:sz w:val="32"/>
          <w:szCs w:val="32"/>
        </w:rPr>
        <w:t>已申请报废</w:t>
      </w:r>
      <w:r>
        <w:rPr>
          <w:rFonts w:ascii="仿宋_GB2312" w:eastAsia="仿宋_GB2312" w:hAnsi="仿宋_GB2312" w:cs="仿宋_GB2312" w:hint="eastAsia"/>
          <w:sz w:val="32"/>
          <w:szCs w:val="32"/>
        </w:rPr>
        <w:t>。</w:t>
      </w:r>
    </w:p>
    <w:p w:rsidR="00767B73" w:rsidRDefault="00767B73" w:rsidP="00F0214C">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公务用车购置支出为0万元，购置车辆0辆。</w:t>
      </w:r>
    </w:p>
    <w:p w:rsidR="00767B73" w:rsidRPr="00767B73" w:rsidRDefault="00767B73" w:rsidP="00F0214C">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公务用车运行支出0万元。保有执法车辆一辆（已申请报废）。</w:t>
      </w:r>
    </w:p>
    <w:p w:rsidR="00F0214C" w:rsidRDefault="007B7534" w:rsidP="007B753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3．公务接待费</w:t>
      </w:r>
      <w:r w:rsidR="00F0214C">
        <w:rPr>
          <w:rFonts w:ascii="仿宋_GB2312" w:eastAsia="仿宋_GB2312" w:hAnsi="仿宋_GB2312" w:cs="仿宋_GB2312" w:hint="eastAsia"/>
          <w:sz w:val="32"/>
          <w:szCs w:val="32"/>
        </w:rPr>
        <w:t>年初预算为11万元，支出决算为5.45万元。完成年初预算的49%。决算数与预算数存在差异的主要原因是：落实中央八项规定，严格控制“三公经费”支出。其中：</w:t>
      </w:r>
    </w:p>
    <w:p w:rsidR="00767B73" w:rsidRDefault="00767B73" w:rsidP="007B753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外宾接待支出0万元。2018年共接待国（境）外来访团组0个、来访外宾0人次（不包括陪同人员）。来访人员主要包括：无。</w:t>
      </w:r>
    </w:p>
    <w:p w:rsidR="007B7534" w:rsidRDefault="00F0214C" w:rsidP="007B753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其他国内公务接待支出5.45万元。</w:t>
      </w:r>
      <w:r w:rsidR="007B7534" w:rsidRPr="001B41CD">
        <w:rPr>
          <w:rFonts w:ascii="仿宋_GB2312" w:eastAsia="仿宋_GB2312" w:hAnsi="仿宋_GB2312" w:cs="仿宋_GB2312" w:hint="eastAsia"/>
          <w:sz w:val="32"/>
          <w:szCs w:val="32"/>
        </w:rPr>
        <w:t>主要用于上级单位</w:t>
      </w:r>
      <w:r w:rsidR="007B7534">
        <w:rPr>
          <w:rFonts w:ascii="仿宋_GB2312" w:eastAsia="仿宋_GB2312" w:hAnsi="仿宋_GB2312" w:cs="仿宋_GB2312" w:hint="eastAsia"/>
          <w:sz w:val="32"/>
          <w:szCs w:val="32"/>
        </w:rPr>
        <w:t>和其他县局</w:t>
      </w:r>
      <w:r w:rsidR="007B7534" w:rsidRPr="001B41CD">
        <w:rPr>
          <w:rFonts w:ascii="仿宋_GB2312" w:eastAsia="仿宋_GB2312" w:hAnsi="仿宋_GB2312" w:cs="仿宋_GB2312" w:hint="eastAsia"/>
          <w:sz w:val="32"/>
          <w:szCs w:val="32"/>
        </w:rPr>
        <w:t>到我局检查指导、交流学习工作用餐，</w:t>
      </w:r>
      <w:r w:rsidR="007B7534">
        <w:rPr>
          <w:rFonts w:ascii="仿宋_GB2312" w:eastAsia="仿宋_GB2312" w:hAnsi="仿宋_GB2312" w:cs="仿宋_GB2312" w:hint="eastAsia"/>
          <w:sz w:val="32"/>
          <w:szCs w:val="32"/>
        </w:rPr>
        <w:t>接待各乡</w:t>
      </w:r>
      <w:r w:rsidR="007B7534">
        <w:rPr>
          <w:rFonts w:ascii="仿宋_GB2312" w:eastAsia="仿宋_GB2312" w:hAnsi="仿宋_GB2312" w:cs="仿宋_GB2312" w:hint="eastAsia"/>
          <w:sz w:val="32"/>
          <w:szCs w:val="32"/>
        </w:rPr>
        <w:lastRenderedPageBreak/>
        <w:t>镇关于农机业务交流</w:t>
      </w:r>
      <w:r w:rsidR="007B7534" w:rsidRPr="001B41CD">
        <w:rPr>
          <w:rFonts w:ascii="仿宋_GB2312" w:eastAsia="仿宋_GB2312" w:hAnsi="仿宋_GB2312" w:cs="仿宋_GB2312" w:hint="eastAsia"/>
          <w:sz w:val="32"/>
          <w:szCs w:val="32"/>
        </w:rPr>
        <w:t>，接待</w:t>
      </w:r>
      <w:r w:rsidR="00424D1B">
        <w:rPr>
          <w:rFonts w:ascii="仿宋_GB2312" w:eastAsia="仿宋_GB2312" w:hAnsi="仿宋_GB2312" w:cs="仿宋_GB2312" w:hint="eastAsia"/>
          <w:sz w:val="32"/>
          <w:szCs w:val="32"/>
        </w:rPr>
        <w:t>120</w:t>
      </w:r>
      <w:r w:rsidR="007B7534" w:rsidRPr="001B41CD">
        <w:rPr>
          <w:rFonts w:ascii="仿宋_GB2312" w:eastAsia="仿宋_GB2312" w:hAnsi="仿宋_GB2312" w:cs="仿宋_GB2312" w:hint="eastAsia"/>
          <w:sz w:val="32"/>
          <w:szCs w:val="32"/>
        </w:rPr>
        <w:t>批次，</w:t>
      </w:r>
      <w:r w:rsidR="00424D1B">
        <w:rPr>
          <w:rFonts w:ascii="仿宋_GB2312" w:eastAsia="仿宋_GB2312" w:hAnsi="仿宋_GB2312" w:cs="仿宋_GB2312" w:hint="eastAsia"/>
          <w:sz w:val="32"/>
          <w:szCs w:val="32"/>
        </w:rPr>
        <w:t>713</w:t>
      </w:r>
      <w:r w:rsidR="007B7534" w:rsidRPr="001B41CD">
        <w:rPr>
          <w:rFonts w:ascii="仿宋_GB2312" w:eastAsia="仿宋_GB2312" w:hAnsi="仿宋_GB2312" w:cs="仿宋_GB2312" w:hint="eastAsia"/>
          <w:sz w:val="32"/>
          <w:szCs w:val="32"/>
        </w:rPr>
        <w:t>人次。</w:t>
      </w:r>
      <w:r w:rsidR="00813F8D">
        <w:rPr>
          <w:rFonts w:ascii="仿宋_GB2312" w:eastAsia="仿宋_GB2312" w:hAnsi="仿宋_GB2312" w:cs="仿宋_GB2312" w:hint="eastAsia"/>
          <w:sz w:val="32"/>
          <w:szCs w:val="32"/>
        </w:rPr>
        <w:t>外宾接待团组0组，人数0人</w:t>
      </w:r>
      <w:r w:rsidR="006A7D93">
        <w:rPr>
          <w:rFonts w:ascii="仿宋_GB2312" w:eastAsia="仿宋_GB2312" w:hAnsi="仿宋_GB2312" w:cs="仿宋_GB2312" w:hint="eastAsia"/>
          <w:sz w:val="32"/>
          <w:szCs w:val="32"/>
        </w:rPr>
        <w:t>，支出0</w:t>
      </w:r>
      <w:r w:rsidR="0032650C">
        <w:rPr>
          <w:rFonts w:ascii="仿宋_GB2312" w:eastAsia="仿宋_GB2312" w:hAnsi="仿宋_GB2312" w:cs="仿宋_GB2312" w:hint="eastAsia"/>
          <w:sz w:val="32"/>
          <w:szCs w:val="32"/>
        </w:rPr>
        <w:t>万</w:t>
      </w:r>
      <w:r w:rsidR="006A7D93">
        <w:rPr>
          <w:rFonts w:ascii="仿宋_GB2312" w:eastAsia="仿宋_GB2312" w:hAnsi="仿宋_GB2312" w:cs="仿宋_GB2312" w:hint="eastAsia"/>
          <w:sz w:val="32"/>
          <w:szCs w:val="32"/>
        </w:rPr>
        <w:t>元</w:t>
      </w:r>
      <w:r w:rsidR="00813F8D">
        <w:rPr>
          <w:rFonts w:ascii="仿宋_GB2312" w:eastAsia="仿宋_GB2312" w:hAnsi="仿宋_GB2312" w:cs="仿宋_GB2312" w:hint="eastAsia"/>
          <w:sz w:val="32"/>
          <w:szCs w:val="32"/>
        </w:rPr>
        <w:t>。</w:t>
      </w:r>
    </w:p>
    <w:p w:rsidR="007B7534" w:rsidRDefault="007B7534" w:rsidP="007B7534">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八、预算绩效情况说明</w:t>
      </w:r>
    </w:p>
    <w:p w:rsidR="007B7534" w:rsidRDefault="007B7534" w:rsidP="007B7534">
      <w:pPr>
        <w:widowControl/>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（一）绩效管理工作开展情况。</w:t>
      </w:r>
    </w:p>
    <w:p w:rsidR="007B7534" w:rsidRPr="00CC6FC4" w:rsidRDefault="007B7534" w:rsidP="00F0214C">
      <w:pPr>
        <w:widowControl/>
        <w:ind w:firstLineChars="200" w:firstLine="640"/>
        <w:rPr>
          <w:rFonts w:ascii="仿宋_GB2312" w:eastAsia="仿宋_GB2312" w:hAnsi="仿宋_GB2312" w:cs="仿宋_GB2312"/>
          <w:sz w:val="32"/>
          <w:szCs w:val="32"/>
        </w:rPr>
      </w:pPr>
      <w:r w:rsidRPr="001B41CD">
        <w:rPr>
          <w:rFonts w:ascii="仿宋_GB2312" w:eastAsia="仿宋_GB2312" w:hAnsi="仿宋_GB2312" w:cs="仿宋_GB2312" w:hint="eastAsia"/>
          <w:sz w:val="32"/>
          <w:szCs w:val="32"/>
        </w:rPr>
        <w:t>根据201</w:t>
      </w:r>
      <w:r w:rsidR="00F0214C">
        <w:rPr>
          <w:rFonts w:ascii="仿宋_GB2312" w:eastAsia="仿宋_GB2312" w:hAnsi="仿宋_GB2312" w:cs="仿宋_GB2312" w:hint="eastAsia"/>
          <w:sz w:val="32"/>
          <w:szCs w:val="32"/>
        </w:rPr>
        <w:t>8</w:t>
      </w:r>
      <w:r w:rsidRPr="001B41CD">
        <w:rPr>
          <w:rFonts w:ascii="仿宋_GB2312" w:eastAsia="仿宋_GB2312" w:hAnsi="仿宋_GB2312" w:cs="仿宋_GB2312" w:hint="eastAsia"/>
          <w:sz w:val="32"/>
          <w:szCs w:val="32"/>
        </w:rPr>
        <w:t>年财政拨入资金</w:t>
      </w:r>
      <w:r w:rsidR="00F0214C">
        <w:rPr>
          <w:rFonts w:ascii="仿宋_GB2312" w:eastAsia="仿宋_GB2312" w:hAnsi="仿宋_GB2312" w:cs="仿宋_GB2312" w:hint="eastAsia"/>
          <w:sz w:val="32"/>
          <w:szCs w:val="32"/>
        </w:rPr>
        <w:t>528.60</w:t>
      </w:r>
      <w:r w:rsidRPr="001B41CD">
        <w:rPr>
          <w:rFonts w:ascii="仿宋_GB2312" w:eastAsia="仿宋_GB2312" w:hAnsi="仿宋_GB2312" w:cs="仿宋_GB2312" w:hint="eastAsia"/>
          <w:sz w:val="32"/>
          <w:szCs w:val="32"/>
        </w:rPr>
        <w:t>万元，决算支出</w:t>
      </w:r>
      <w:r w:rsidR="00F0214C">
        <w:rPr>
          <w:rFonts w:ascii="仿宋_GB2312" w:eastAsia="仿宋_GB2312" w:hAnsi="仿宋_GB2312" w:cs="仿宋_GB2312" w:hint="eastAsia"/>
          <w:sz w:val="32"/>
          <w:szCs w:val="32"/>
        </w:rPr>
        <w:t>528.60</w:t>
      </w:r>
      <w:r w:rsidRPr="001B41CD">
        <w:rPr>
          <w:rFonts w:ascii="仿宋_GB2312" w:eastAsia="仿宋_GB2312" w:hAnsi="仿宋_GB2312" w:cs="仿宋_GB2312" w:hint="eastAsia"/>
          <w:sz w:val="32"/>
          <w:szCs w:val="32"/>
        </w:rPr>
        <w:t>万元，此项资金只能保证我们职能部门</w:t>
      </w:r>
      <w:r>
        <w:rPr>
          <w:rFonts w:ascii="仿宋_GB2312" w:eastAsia="仿宋_GB2312" w:hAnsi="仿宋_GB2312" w:cs="仿宋_GB2312" w:hint="eastAsia"/>
          <w:sz w:val="32"/>
          <w:szCs w:val="32"/>
        </w:rPr>
        <w:t>正常</w:t>
      </w:r>
      <w:r w:rsidRPr="001B41CD">
        <w:rPr>
          <w:rFonts w:ascii="仿宋_GB2312" w:eastAsia="仿宋_GB2312" w:hAnsi="仿宋_GB2312" w:cs="仿宋_GB2312" w:hint="eastAsia"/>
          <w:sz w:val="32"/>
          <w:szCs w:val="32"/>
        </w:rPr>
        <w:t>开展</w:t>
      </w:r>
      <w:r>
        <w:rPr>
          <w:rFonts w:ascii="仿宋_GB2312" w:eastAsia="仿宋_GB2312" w:hAnsi="仿宋_GB2312" w:cs="仿宋_GB2312" w:hint="eastAsia"/>
          <w:sz w:val="32"/>
          <w:szCs w:val="32"/>
        </w:rPr>
        <w:t>工作</w:t>
      </w:r>
      <w:r w:rsidRPr="001B41CD">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由于人员多编制少，</w:t>
      </w:r>
      <w:r w:rsidRPr="001B41CD">
        <w:rPr>
          <w:rFonts w:ascii="仿宋_GB2312" w:eastAsia="仿宋_GB2312" w:hAnsi="仿宋_GB2312" w:cs="仿宋_GB2312" w:hint="eastAsia"/>
          <w:sz w:val="32"/>
          <w:szCs w:val="32"/>
        </w:rPr>
        <w:t>但</w:t>
      </w:r>
      <w:r>
        <w:rPr>
          <w:rFonts w:ascii="仿宋_GB2312" w:eastAsia="仿宋_GB2312" w:hAnsi="仿宋_GB2312" w:cs="仿宋_GB2312" w:hint="eastAsia"/>
          <w:sz w:val="32"/>
          <w:szCs w:val="32"/>
        </w:rPr>
        <w:t>又担负起全县</w:t>
      </w:r>
      <w:r w:rsidRPr="001B41CD">
        <w:rPr>
          <w:rFonts w:ascii="仿宋_GB2312" w:eastAsia="仿宋_GB2312" w:hAnsi="仿宋_GB2312" w:cs="仿宋_GB2312" w:hint="eastAsia"/>
          <w:sz w:val="32"/>
          <w:szCs w:val="32"/>
        </w:rPr>
        <w:t>农机购置补贴、</w:t>
      </w:r>
      <w:r>
        <w:rPr>
          <w:rFonts w:ascii="仿宋_GB2312" w:eastAsia="仿宋_GB2312" w:hAnsi="仿宋_GB2312" w:cs="仿宋_GB2312" w:hint="eastAsia"/>
          <w:sz w:val="32"/>
          <w:szCs w:val="32"/>
        </w:rPr>
        <w:t>推广农机新机具新技术服务、农机安全监理、</w:t>
      </w:r>
      <w:r w:rsidRPr="001B41CD">
        <w:rPr>
          <w:rFonts w:ascii="仿宋_GB2312" w:eastAsia="仿宋_GB2312" w:hAnsi="仿宋_GB2312" w:cs="仿宋_GB2312" w:hint="eastAsia"/>
          <w:sz w:val="32"/>
          <w:szCs w:val="32"/>
        </w:rPr>
        <w:t>示范合作社建设</w:t>
      </w:r>
      <w:r>
        <w:rPr>
          <w:rFonts w:ascii="仿宋_GB2312" w:eastAsia="仿宋_GB2312" w:hAnsi="仿宋_GB2312" w:cs="仿宋_GB2312" w:hint="eastAsia"/>
          <w:sz w:val="32"/>
          <w:szCs w:val="32"/>
        </w:rPr>
        <w:t>等工作</w:t>
      </w:r>
      <w:r w:rsidRPr="001B41CD">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需要大量人力、物力来完成这些工作</w:t>
      </w:r>
      <w:r w:rsidRPr="001B41CD">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在</w:t>
      </w:r>
      <w:r w:rsidRPr="001B41CD">
        <w:rPr>
          <w:rFonts w:ascii="仿宋_GB2312" w:eastAsia="仿宋_GB2312" w:hAnsi="仿宋_GB2312" w:cs="仿宋_GB2312" w:hint="eastAsia"/>
          <w:sz w:val="32"/>
          <w:szCs w:val="32"/>
        </w:rPr>
        <w:t>人员</w:t>
      </w:r>
      <w:r>
        <w:rPr>
          <w:rFonts w:ascii="仿宋_GB2312" w:eastAsia="仿宋_GB2312" w:hAnsi="仿宋_GB2312" w:cs="仿宋_GB2312" w:hint="eastAsia"/>
          <w:sz w:val="32"/>
          <w:szCs w:val="32"/>
        </w:rPr>
        <w:t>多</w:t>
      </w:r>
      <w:r w:rsidRPr="001B41CD">
        <w:rPr>
          <w:rFonts w:ascii="仿宋_GB2312" w:eastAsia="仿宋_GB2312" w:hAnsi="仿宋_GB2312" w:cs="仿宋_GB2312" w:hint="eastAsia"/>
          <w:sz w:val="32"/>
          <w:szCs w:val="32"/>
        </w:rPr>
        <w:t>经费</w:t>
      </w:r>
      <w:r>
        <w:rPr>
          <w:rFonts w:ascii="仿宋_GB2312" w:eastAsia="仿宋_GB2312" w:hAnsi="仿宋_GB2312" w:cs="仿宋_GB2312" w:hint="eastAsia"/>
          <w:sz w:val="32"/>
          <w:szCs w:val="32"/>
        </w:rPr>
        <w:t>少的情况下，</w:t>
      </w:r>
      <w:r w:rsidRPr="001B41CD">
        <w:rPr>
          <w:rFonts w:ascii="仿宋_GB2312" w:eastAsia="仿宋_GB2312" w:hAnsi="仿宋_GB2312" w:cs="仿宋_GB2312" w:hint="eastAsia"/>
          <w:sz w:val="32"/>
          <w:szCs w:val="32"/>
        </w:rPr>
        <w:t>建议财政</w:t>
      </w:r>
      <w:r>
        <w:rPr>
          <w:rFonts w:ascii="仿宋_GB2312" w:eastAsia="仿宋_GB2312" w:hAnsi="仿宋_GB2312" w:cs="仿宋_GB2312" w:hint="eastAsia"/>
          <w:sz w:val="32"/>
          <w:szCs w:val="32"/>
        </w:rPr>
        <w:t>多增加</w:t>
      </w:r>
      <w:r w:rsidRPr="001B41CD">
        <w:rPr>
          <w:rFonts w:ascii="仿宋_GB2312" w:eastAsia="仿宋_GB2312" w:hAnsi="仿宋_GB2312" w:cs="仿宋_GB2312" w:hint="eastAsia"/>
          <w:sz w:val="32"/>
          <w:szCs w:val="32"/>
        </w:rPr>
        <w:t>工作经费，保证我们的职能工作有效完成。</w:t>
      </w:r>
    </w:p>
    <w:p w:rsidR="007B7534" w:rsidRDefault="007B7534" w:rsidP="007B7534">
      <w:pPr>
        <w:widowControl/>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（二）项目绩效自评结果。</w:t>
      </w:r>
    </w:p>
    <w:p w:rsidR="007B7534" w:rsidRDefault="007B7534" w:rsidP="007B7534">
      <w:pPr>
        <w:widowControl/>
        <w:ind w:firstLineChars="200" w:firstLine="640"/>
        <w:jc w:val="left"/>
        <w:rPr>
          <w:rFonts w:ascii="仿宋_GB2312" w:eastAsia="仿宋_GB2312" w:hAnsi="仿宋_GB2312" w:cs="仿宋_GB2312"/>
          <w:sz w:val="32"/>
          <w:szCs w:val="32"/>
        </w:rPr>
      </w:pPr>
      <w:r w:rsidRPr="00CC6FC4">
        <w:rPr>
          <w:rFonts w:ascii="仿宋_GB2312" w:eastAsia="仿宋_GB2312" w:hAnsi="仿宋_GB2312" w:cs="仿宋_GB2312" w:hint="eastAsia"/>
          <w:sz w:val="32"/>
          <w:szCs w:val="32"/>
        </w:rPr>
        <w:t>本单位201</w:t>
      </w:r>
      <w:r w:rsidR="007D08C9">
        <w:rPr>
          <w:rFonts w:ascii="仿宋_GB2312" w:eastAsia="仿宋_GB2312" w:hAnsi="仿宋_GB2312" w:cs="仿宋_GB2312" w:hint="eastAsia"/>
          <w:sz w:val="32"/>
          <w:szCs w:val="32"/>
        </w:rPr>
        <w:t>8</w:t>
      </w:r>
      <w:r w:rsidRPr="00CC6FC4">
        <w:rPr>
          <w:rFonts w:ascii="仿宋_GB2312" w:eastAsia="仿宋_GB2312" w:hAnsi="仿宋_GB2312" w:cs="仿宋_GB2312" w:hint="eastAsia"/>
          <w:sz w:val="32"/>
          <w:szCs w:val="32"/>
        </w:rPr>
        <w:t>年没有项目建设类资金支出。</w:t>
      </w:r>
    </w:p>
    <w:p w:rsidR="007B7534" w:rsidRDefault="007B7534" w:rsidP="007B7534">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九、政府性基金预算财政拨款支出决算情况说明</w:t>
      </w:r>
    </w:p>
    <w:p w:rsidR="007B7534" w:rsidRDefault="003E0840" w:rsidP="007B7534">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我部门2018年度没有政府性基金收入，也没有使用政府性基金安排的支出。</w:t>
      </w:r>
    </w:p>
    <w:p w:rsidR="007B7534" w:rsidRPr="007D08C9" w:rsidRDefault="007B7534" w:rsidP="007D08C9">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十、</w:t>
      </w:r>
      <w:r w:rsidRPr="007D08C9">
        <w:rPr>
          <w:rFonts w:ascii="黑体" w:eastAsia="黑体" w:hAnsi="黑体" w:cs="黑体" w:hint="eastAsia"/>
          <w:sz w:val="32"/>
          <w:szCs w:val="32"/>
        </w:rPr>
        <w:t>机关运行经费支出情况</w:t>
      </w:r>
      <w:r w:rsidR="007D08C9" w:rsidRPr="007D08C9">
        <w:rPr>
          <w:rFonts w:ascii="黑体" w:eastAsia="黑体" w:hAnsi="黑体" w:cs="黑体" w:hint="eastAsia"/>
          <w:sz w:val="32"/>
          <w:szCs w:val="32"/>
        </w:rPr>
        <w:t>说明</w:t>
      </w:r>
    </w:p>
    <w:p w:rsidR="007B7534" w:rsidRDefault="007B7534" w:rsidP="007B7534">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sidR="007D08C9">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年度机关运行经费</w:t>
      </w:r>
      <w:r w:rsidR="007D08C9">
        <w:rPr>
          <w:rFonts w:ascii="仿宋_GB2312" w:eastAsia="仿宋_GB2312" w:hAnsi="仿宋_GB2312" w:cs="仿宋_GB2312" w:hint="eastAsia"/>
          <w:sz w:val="32"/>
          <w:szCs w:val="32"/>
        </w:rPr>
        <w:t>年初预算为</w:t>
      </w:r>
      <w:r w:rsidR="003E0840">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万元，</w:t>
      </w:r>
      <w:r w:rsidR="007D08C9">
        <w:rPr>
          <w:rFonts w:ascii="仿宋_GB2312" w:eastAsia="仿宋_GB2312" w:hAnsi="仿宋_GB2312" w:cs="仿宋_GB2312" w:hint="eastAsia"/>
          <w:sz w:val="32"/>
          <w:szCs w:val="32"/>
        </w:rPr>
        <w:t>支出决算为</w:t>
      </w:r>
      <w:r w:rsidR="003E0840">
        <w:rPr>
          <w:rFonts w:ascii="仿宋_GB2312" w:eastAsia="仿宋_GB2312" w:hAnsi="仿宋_GB2312" w:cs="仿宋_GB2312" w:hint="eastAsia"/>
          <w:sz w:val="32"/>
          <w:szCs w:val="32"/>
        </w:rPr>
        <w:t>79.58</w:t>
      </w:r>
      <w:r w:rsidR="007D08C9">
        <w:rPr>
          <w:rFonts w:ascii="仿宋_GB2312" w:eastAsia="仿宋_GB2312" w:hAnsi="仿宋_GB2312" w:cs="仿宋_GB2312" w:hint="eastAsia"/>
          <w:sz w:val="32"/>
          <w:szCs w:val="32"/>
        </w:rPr>
        <w:t>元。完成年初预算的</w:t>
      </w:r>
      <w:r w:rsidR="003E0840">
        <w:rPr>
          <w:rFonts w:ascii="仿宋_GB2312" w:eastAsia="仿宋_GB2312" w:hAnsi="仿宋_GB2312" w:cs="仿宋_GB2312" w:hint="eastAsia"/>
          <w:sz w:val="32"/>
          <w:szCs w:val="32"/>
        </w:rPr>
        <w:t>99</w:t>
      </w:r>
      <w:r w:rsidR="007D08C9">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sidR="007D08C9">
        <w:rPr>
          <w:rFonts w:ascii="仿宋_GB2312" w:eastAsia="仿宋_GB2312" w:hAnsi="仿宋_GB2312" w:cs="仿宋_GB2312" w:hint="eastAsia"/>
          <w:sz w:val="32"/>
          <w:szCs w:val="32"/>
        </w:rPr>
        <w:t>决算数与预算数存在差异</w:t>
      </w:r>
      <w:r>
        <w:rPr>
          <w:rFonts w:ascii="仿宋_GB2312" w:eastAsia="仿宋_GB2312" w:hAnsi="仿宋_GB2312" w:cs="仿宋_GB2312" w:hint="eastAsia"/>
          <w:sz w:val="32"/>
          <w:szCs w:val="32"/>
        </w:rPr>
        <w:t>的主要原因是：按照中央“八项规定”要求，厉行节约，严格控制各项费用增加。</w:t>
      </w:r>
    </w:p>
    <w:p w:rsidR="007B7534" w:rsidRPr="007D08C9" w:rsidRDefault="007D08C9" w:rsidP="007B7534">
      <w:pPr>
        <w:widowControl/>
        <w:ind w:firstLineChars="200" w:firstLine="640"/>
        <w:jc w:val="left"/>
        <w:rPr>
          <w:rFonts w:ascii="黑体" w:eastAsia="黑体" w:hAnsi="黑体" w:cs="黑体"/>
          <w:sz w:val="32"/>
          <w:szCs w:val="32"/>
        </w:rPr>
      </w:pPr>
      <w:r w:rsidRPr="007D08C9">
        <w:rPr>
          <w:rFonts w:ascii="黑体" w:eastAsia="黑体" w:hAnsi="黑体" w:cs="黑体" w:hint="eastAsia"/>
          <w:sz w:val="32"/>
          <w:szCs w:val="32"/>
        </w:rPr>
        <w:t>十一、</w:t>
      </w:r>
      <w:r w:rsidR="007B7534" w:rsidRPr="007D08C9">
        <w:rPr>
          <w:rFonts w:ascii="黑体" w:eastAsia="黑体" w:hAnsi="黑体" w:cs="黑体" w:hint="eastAsia"/>
          <w:sz w:val="32"/>
          <w:szCs w:val="32"/>
        </w:rPr>
        <w:t>政府采购支出情况</w:t>
      </w:r>
      <w:r w:rsidRPr="007D08C9">
        <w:rPr>
          <w:rFonts w:ascii="黑体" w:eastAsia="黑体" w:hAnsi="黑体" w:cs="黑体" w:hint="eastAsia"/>
          <w:sz w:val="32"/>
          <w:szCs w:val="32"/>
        </w:rPr>
        <w:t>说明</w:t>
      </w:r>
    </w:p>
    <w:p w:rsidR="007B7534" w:rsidRDefault="003E0840" w:rsidP="007B7534">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2018年度政府采购支出总额</w:t>
      </w:r>
      <w:r w:rsidR="00FE1FFD">
        <w:rPr>
          <w:rFonts w:ascii="仿宋_GB2312" w:eastAsia="仿宋_GB2312" w:hAnsi="仿宋_GB2312" w:cs="仿宋_GB2312" w:hint="eastAsia"/>
          <w:sz w:val="32"/>
          <w:szCs w:val="32"/>
        </w:rPr>
        <w:t>1.12</w:t>
      </w:r>
      <w:r>
        <w:rPr>
          <w:rFonts w:ascii="仿宋_GB2312" w:eastAsia="仿宋_GB2312" w:hAnsi="仿宋_GB2312" w:cs="仿宋_GB2312" w:hint="eastAsia"/>
          <w:sz w:val="32"/>
          <w:szCs w:val="32"/>
        </w:rPr>
        <w:t>万元，其中：政府采购</w:t>
      </w:r>
      <w:r w:rsidR="00FE1FFD">
        <w:rPr>
          <w:rFonts w:ascii="仿宋_GB2312" w:eastAsia="仿宋_GB2312" w:hAnsi="仿宋_GB2312" w:cs="仿宋_GB2312" w:hint="eastAsia"/>
          <w:sz w:val="32"/>
          <w:szCs w:val="32"/>
        </w:rPr>
        <w:t>办公设备</w:t>
      </w:r>
      <w:r>
        <w:rPr>
          <w:rFonts w:ascii="仿宋_GB2312" w:eastAsia="仿宋_GB2312" w:hAnsi="仿宋_GB2312" w:cs="仿宋_GB2312" w:hint="eastAsia"/>
          <w:sz w:val="32"/>
          <w:szCs w:val="32"/>
        </w:rPr>
        <w:t>支出</w:t>
      </w:r>
      <w:r w:rsidR="00FE1FFD">
        <w:rPr>
          <w:rFonts w:ascii="仿宋_GB2312" w:eastAsia="仿宋_GB2312" w:hAnsi="仿宋_GB2312" w:cs="仿宋_GB2312" w:hint="eastAsia"/>
          <w:sz w:val="32"/>
          <w:szCs w:val="32"/>
        </w:rPr>
        <w:t>1.12</w:t>
      </w:r>
      <w:r>
        <w:rPr>
          <w:rFonts w:ascii="仿宋_GB2312" w:eastAsia="仿宋_GB2312" w:hAnsi="仿宋_GB2312" w:cs="仿宋_GB2312" w:hint="eastAsia"/>
          <w:sz w:val="32"/>
          <w:szCs w:val="32"/>
        </w:rPr>
        <w:t>万元</w:t>
      </w:r>
      <w:r w:rsidR="00CB3DA4">
        <w:rPr>
          <w:rFonts w:ascii="仿宋_GB2312" w:eastAsia="仿宋_GB2312" w:hAnsi="仿宋_GB2312" w:cs="仿宋_GB2312" w:hint="eastAsia"/>
          <w:sz w:val="32"/>
          <w:szCs w:val="32"/>
        </w:rPr>
        <w:t>、政府采购工程支出0万元、政府采购服务支出0万元</w:t>
      </w:r>
      <w:r w:rsidR="00FE1FFD">
        <w:rPr>
          <w:rFonts w:ascii="仿宋_GB2312" w:eastAsia="仿宋_GB2312" w:hAnsi="仿宋_GB2312" w:cs="仿宋_GB2312" w:hint="eastAsia"/>
          <w:sz w:val="32"/>
          <w:szCs w:val="32"/>
        </w:rPr>
        <w:t>。</w:t>
      </w:r>
      <w:r w:rsidR="00CB3DA4">
        <w:rPr>
          <w:rFonts w:ascii="仿宋_GB2312" w:eastAsia="仿宋_GB2312" w:hAnsi="仿宋_GB2312" w:cs="仿宋_GB2312" w:hint="eastAsia"/>
          <w:sz w:val="32"/>
          <w:szCs w:val="32"/>
        </w:rPr>
        <w:t>授予中小企业合同金额0万元，其中：授予小微企业合同金额0万元。</w:t>
      </w:r>
    </w:p>
    <w:p w:rsidR="007B7534" w:rsidRPr="007D08C9" w:rsidRDefault="007D08C9" w:rsidP="007B7534">
      <w:pPr>
        <w:widowControl/>
        <w:ind w:firstLineChars="200" w:firstLine="640"/>
        <w:jc w:val="left"/>
        <w:rPr>
          <w:rFonts w:ascii="黑体" w:eastAsia="黑体" w:hAnsi="黑体" w:cs="黑体"/>
          <w:sz w:val="32"/>
          <w:szCs w:val="32"/>
        </w:rPr>
      </w:pPr>
      <w:r w:rsidRPr="007D08C9">
        <w:rPr>
          <w:rFonts w:ascii="黑体" w:eastAsia="黑体" w:hAnsi="黑体" w:cs="黑体" w:hint="eastAsia"/>
          <w:sz w:val="32"/>
          <w:szCs w:val="32"/>
        </w:rPr>
        <w:t>十二、</w:t>
      </w:r>
      <w:r w:rsidR="007B7534" w:rsidRPr="007D08C9">
        <w:rPr>
          <w:rFonts w:ascii="黑体" w:eastAsia="黑体" w:hAnsi="黑体" w:cs="黑体" w:hint="eastAsia"/>
          <w:sz w:val="32"/>
          <w:szCs w:val="32"/>
        </w:rPr>
        <w:t>国有资产占用情况</w:t>
      </w:r>
      <w:r w:rsidRPr="007D08C9">
        <w:rPr>
          <w:rFonts w:ascii="黑体" w:eastAsia="黑体" w:hAnsi="黑体" w:cs="黑体" w:hint="eastAsia"/>
          <w:sz w:val="32"/>
          <w:szCs w:val="32"/>
        </w:rPr>
        <w:t>说明</w:t>
      </w:r>
    </w:p>
    <w:p w:rsidR="007B7534" w:rsidRDefault="007B7534" w:rsidP="007B7534">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sidR="007D08C9">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年期末，</w:t>
      </w:r>
      <w:r w:rsidR="007D08C9">
        <w:rPr>
          <w:rFonts w:ascii="仿宋_GB2312" w:eastAsia="仿宋_GB2312" w:hAnsi="仿宋_GB2312" w:cs="仿宋_GB2312" w:hint="eastAsia"/>
          <w:sz w:val="32"/>
          <w:szCs w:val="32"/>
        </w:rPr>
        <w:t>我</w:t>
      </w:r>
      <w:r>
        <w:rPr>
          <w:rFonts w:ascii="仿宋_GB2312" w:eastAsia="仿宋_GB2312" w:hAnsi="仿宋_GB2312" w:cs="仿宋_GB2312" w:hint="eastAsia"/>
          <w:sz w:val="32"/>
          <w:szCs w:val="32"/>
        </w:rPr>
        <w:t>局</w:t>
      </w:r>
      <w:r w:rsidR="00CB3DA4">
        <w:rPr>
          <w:rFonts w:ascii="仿宋_GB2312" w:eastAsia="仿宋_GB2312" w:hAnsi="仿宋_GB2312" w:cs="仿宋_GB2312" w:hint="eastAsia"/>
          <w:sz w:val="32"/>
          <w:szCs w:val="32"/>
        </w:rPr>
        <w:t>共有</w:t>
      </w:r>
      <w:r>
        <w:rPr>
          <w:rFonts w:ascii="仿宋_GB2312" w:eastAsia="仿宋_GB2312" w:hAnsi="仿宋_GB2312" w:cs="仿宋_GB2312" w:hint="eastAsia"/>
          <w:sz w:val="32"/>
          <w:szCs w:val="32"/>
        </w:rPr>
        <w:t>车辆1辆，其中：</w:t>
      </w:r>
      <w:r w:rsidR="00CB3DA4">
        <w:rPr>
          <w:rFonts w:ascii="仿宋_GB2312" w:eastAsia="仿宋_GB2312" w:hAnsi="仿宋_GB2312" w:cs="仿宋_GB2312" w:hint="eastAsia"/>
          <w:sz w:val="32"/>
          <w:szCs w:val="32"/>
        </w:rPr>
        <w:t>一般公务用车0辆、</w:t>
      </w:r>
      <w:r>
        <w:rPr>
          <w:rFonts w:ascii="仿宋_GB2312" w:eastAsia="仿宋_GB2312" w:hAnsi="仿宋_GB2312" w:cs="仿宋_GB2312" w:hint="eastAsia"/>
          <w:sz w:val="32"/>
          <w:szCs w:val="32"/>
        </w:rPr>
        <w:t>一般执法执勤用车1辆（已申请报废）</w:t>
      </w:r>
      <w:r w:rsidR="00CB3DA4">
        <w:rPr>
          <w:rFonts w:ascii="仿宋_GB2312" w:eastAsia="仿宋_GB2312" w:hAnsi="仿宋_GB2312" w:cs="仿宋_GB2312" w:hint="eastAsia"/>
          <w:sz w:val="32"/>
          <w:szCs w:val="32"/>
        </w:rPr>
        <w:t>、特种用途车0辆。</w:t>
      </w:r>
      <w:r>
        <w:rPr>
          <w:rFonts w:ascii="仿宋_GB2312" w:eastAsia="仿宋_GB2312" w:hAnsi="仿宋_GB2312" w:cs="仿宋_GB2312" w:hint="eastAsia"/>
          <w:sz w:val="32"/>
          <w:szCs w:val="32"/>
        </w:rPr>
        <w:t>单位价值50万元以上通用设备</w:t>
      </w:r>
      <w:r w:rsidR="00CB3DA4">
        <w:rPr>
          <w:rFonts w:ascii="仿宋_GB2312" w:eastAsia="仿宋_GB2312" w:hAnsi="仿宋_GB2312" w:cs="仿宋_GB2312" w:hint="eastAsia"/>
          <w:sz w:val="32"/>
          <w:szCs w:val="32"/>
        </w:rPr>
        <w:t>0套，单位</w:t>
      </w:r>
      <w:r>
        <w:rPr>
          <w:rFonts w:ascii="仿宋_GB2312" w:eastAsia="仿宋_GB2312" w:hAnsi="仿宋_GB2312" w:cs="仿宋_GB2312" w:hint="eastAsia"/>
          <w:sz w:val="32"/>
          <w:szCs w:val="32"/>
        </w:rPr>
        <w:t>价值100万元以上专用设备</w:t>
      </w:r>
      <w:r w:rsidR="00CB3DA4">
        <w:rPr>
          <w:rFonts w:ascii="仿宋_GB2312" w:eastAsia="仿宋_GB2312" w:hAnsi="仿宋_GB2312" w:cs="仿宋_GB2312" w:hint="eastAsia"/>
          <w:sz w:val="32"/>
          <w:szCs w:val="32"/>
        </w:rPr>
        <w:t>0套</w:t>
      </w:r>
      <w:r>
        <w:rPr>
          <w:rFonts w:ascii="仿宋_GB2312" w:eastAsia="仿宋_GB2312" w:hAnsi="仿宋_GB2312" w:cs="仿宋_GB2312" w:hint="eastAsia"/>
          <w:sz w:val="32"/>
          <w:szCs w:val="32"/>
        </w:rPr>
        <w:t>。</w:t>
      </w:r>
    </w:p>
    <w:p w:rsidR="007B7534" w:rsidRDefault="007B7534" w:rsidP="007B7534">
      <w:pPr>
        <w:widowControl/>
        <w:jc w:val="left"/>
        <w:rPr>
          <w:rFonts w:ascii="黑体" w:eastAsia="黑体" w:hAnsi="黑体" w:cs="黑体"/>
          <w:sz w:val="48"/>
          <w:szCs w:val="48"/>
        </w:rPr>
        <w:sectPr w:rsidR="007B7534">
          <w:pgSz w:w="11906" w:h="16838"/>
          <w:pgMar w:top="1440" w:right="1800" w:bottom="1440" w:left="1800" w:header="720" w:footer="720" w:gutter="0"/>
          <w:cols w:space="720"/>
          <w:docGrid w:type="lines" w:linePitch="312"/>
        </w:sectPr>
      </w:pPr>
    </w:p>
    <w:p w:rsidR="007B7534" w:rsidRDefault="007B7534" w:rsidP="007B7534">
      <w:pPr>
        <w:jc w:val="left"/>
        <w:rPr>
          <w:rFonts w:ascii="黑体" w:eastAsia="黑体" w:hAnsi="黑体" w:cs="黑体"/>
          <w:sz w:val="32"/>
          <w:szCs w:val="32"/>
        </w:rPr>
      </w:pPr>
    </w:p>
    <w:p w:rsidR="007B7534" w:rsidRDefault="007B7534" w:rsidP="007B7534">
      <w:pPr>
        <w:jc w:val="left"/>
        <w:rPr>
          <w:rFonts w:ascii="黑体" w:eastAsia="黑体" w:hAnsi="黑体" w:cs="黑体"/>
          <w:sz w:val="32"/>
          <w:szCs w:val="32"/>
        </w:rPr>
      </w:pPr>
    </w:p>
    <w:p w:rsidR="007B7534" w:rsidRDefault="007B7534" w:rsidP="007B7534">
      <w:pPr>
        <w:jc w:val="left"/>
        <w:rPr>
          <w:rFonts w:ascii="黑体" w:eastAsia="黑体" w:hAnsi="黑体" w:cs="黑体"/>
          <w:sz w:val="32"/>
          <w:szCs w:val="32"/>
        </w:rPr>
      </w:pPr>
    </w:p>
    <w:p w:rsidR="007B7534" w:rsidRDefault="007B7534" w:rsidP="007B7534">
      <w:pPr>
        <w:jc w:val="left"/>
        <w:rPr>
          <w:rFonts w:ascii="黑体" w:eastAsia="黑体" w:hAnsi="黑体" w:cs="黑体"/>
          <w:sz w:val="32"/>
          <w:szCs w:val="32"/>
        </w:rPr>
      </w:pPr>
    </w:p>
    <w:p w:rsidR="007B7534" w:rsidRDefault="007B7534" w:rsidP="007B7534">
      <w:pPr>
        <w:jc w:val="left"/>
        <w:rPr>
          <w:rFonts w:ascii="黑体" w:eastAsia="黑体" w:hAnsi="黑体" w:cs="黑体"/>
          <w:sz w:val="32"/>
          <w:szCs w:val="32"/>
        </w:rPr>
      </w:pPr>
    </w:p>
    <w:p w:rsidR="007B7534" w:rsidRDefault="007B7534" w:rsidP="007B7534">
      <w:pPr>
        <w:jc w:val="left"/>
        <w:rPr>
          <w:rFonts w:ascii="黑体" w:eastAsia="黑体" w:hAnsi="黑体" w:cs="黑体"/>
          <w:sz w:val="32"/>
          <w:szCs w:val="32"/>
        </w:rPr>
      </w:pPr>
    </w:p>
    <w:p w:rsidR="007B7534" w:rsidRDefault="007B7534" w:rsidP="007B7534">
      <w:pPr>
        <w:jc w:val="left"/>
        <w:rPr>
          <w:rFonts w:ascii="黑体" w:eastAsia="黑体" w:hAnsi="黑体" w:cs="黑体"/>
          <w:sz w:val="32"/>
          <w:szCs w:val="32"/>
        </w:rPr>
      </w:pPr>
    </w:p>
    <w:p w:rsidR="007D08C9" w:rsidRDefault="007D08C9" w:rsidP="007D08C9">
      <w:pPr>
        <w:jc w:val="center"/>
        <w:outlineLvl w:val="0"/>
        <w:rPr>
          <w:rFonts w:ascii="黑体" w:eastAsia="黑体" w:hAnsi="黑体" w:cs="黑体"/>
          <w:sz w:val="48"/>
          <w:szCs w:val="48"/>
        </w:rPr>
      </w:pPr>
    </w:p>
    <w:p w:rsidR="007D08C9" w:rsidRDefault="007D08C9" w:rsidP="007D08C9">
      <w:pPr>
        <w:jc w:val="center"/>
        <w:outlineLvl w:val="0"/>
        <w:rPr>
          <w:rFonts w:ascii="黑体" w:eastAsia="黑体" w:hAnsi="黑体" w:cs="黑体"/>
          <w:sz w:val="48"/>
          <w:szCs w:val="48"/>
        </w:rPr>
      </w:pPr>
    </w:p>
    <w:p w:rsidR="007D08C9" w:rsidRDefault="007D08C9" w:rsidP="007D08C9">
      <w:pPr>
        <w:jc w:val="center"/>
        <w:outlineLvl w:val="0"/>
        <w:rPr>
          <w:rFonts w:ascii="黑体" w:eastAsia="黑体" w:hAnsi="黑体" w:cs="黑体"/>
          <w:sz w:val="48"/>
          <w:szCs w:val="48"/>
        </w:rPr>
      </w:pPr>
    </w:p>
    <w:p w:rsidR="007D08C9" w:rsidRDefault="007D08C9" w:rsidP="007D08C9">
      <w:pPr>
        <w:jc w:val="center"/>
        <w:outlineLvl w:val="0"/>
        <w:rPr>
          <w:rFonts w:ascii="黑体" w:eastAsia="黑体" w:hAnsi="黑体" w:cs="黑体"/>
          <w:sz w:val="48"/>
          <w:szCs w:val="48"/>
        </w:rPr>
      </w:pPr>
    </w:p>
    <w:p w:rsidR="007B7534" w:rsidRDefault="007B7534" w:rsidP="007D08C9">
      <w:pPr>
        <w:jc w:val="center"/>
        <w:outlineLvl w:val="0"/>
        <w:rPr>
          <w:rFonts w:ascii="黑体" w:eastAsia="黑体" w:hAnsi="黑体" w:cs="黑体"/>
          <w:sz w:val="48"/>
          <w:szCs w:val="48"/>
        </w:rPr>
      </w:pPr>
      <w:r>
        <w:rPr>
          <w:rFonts w:ascii="黑体" w:eastAsia="黑体" w:hAnsi="黑体" w:cs="黑体" w:hint="eastAsia"/>
          <w:sz w:val="48"/>
          <w:szCs w:val="48"/>
        </w:rPr>
        <w:t>第</w:t>
      </w:r>
      <w:r w:rsidR="007D08C9">
        <w:rPr>
          <w:rFonts w:ascii="黑体" w:eastAsia="黑体" w:hAnsi="黑体" w:cs="黑体" w:hint="eastAsia"/>
          <w:sz w:val="48"/>
          <w:szCs w:val="48"/>
        </w:rPr>
        <w:t>四</w:t>
      </w:r>
      <w:r>
        <w:rPr>
          <w:rFonts w:ascii="黑体" w:eastAsia="黑体" w:hAnsi="黑体" w:cs="黑体" w:hint="eastAsia"/>
          <w:sz w:val="48"/>
          <w:szCs w:val="48"/>
        </w:rPr>
        <w:t>部分名词解释</w:t>
      </w:r>
    </w:p>
    <w:p w:rsidR="007B7534" w:rsidRDefault="007B7534" w:rsidP="007B7534">
      <w:pPr>
        <w:jc w:val="center"/>
        <w:outlineLvl w:val="0"/>
        <w:rPr>
          <w:rFonts w:ascii="黑体" w:eastAsia="黑体" w:hAnsi="黑体" w:cs="黑体"/>
          <w:sz w:val="48"/>
          <w:szCs w:val="48"/>
        </w:rPr>
      </w:pPr>
    </w:p>
    <w:p w:rsidR="007B7534" w:rsidRDefault="007B7534" w:rsidP="007B7534">
      <w:pPr>
        <w:jc w:val="center"/>
        <w:outlineLvl w:val="0"/>
        <w:rPr>
          <w:rFonts w:ascii="黑体" w:eastAsia="黑体" w:hAnsi="黑体" w:cs="黑体"/>
          <w:sz w:val="48"/>
          <w:szCs w:val="48"/>
        </w:rPr>
        <w:sectPr w:rsidR="007B7534">
          <w:pgSz w:w="11906" w:h="16838"/>
          <w:pgMar w:top="1440" w:right="1531" w:bottom="1440" w:left="1587" w:header="850" w:footer="992" w:gutter="0"/>
          <w:pgNumType w:fmt="numberInDash"/>
          <w:cols w:space="720"/>
          <w:docGrid w:type="lines" w:linePitch="317"/>
        </w:sectPr>
      </w:pPr>
    </w:p>
    <w:p w:rsidR="007B7534" w:rsidRDefault="007B7534" w:rsidP="007B753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一、财政拨款收入：单位从同级政府财政部门取得的各类财政拨款。</w:t>
      </w:r>
    </w:p>
    <w:p w:rsidR="007B7534" w:rsidRDefault="007B7534" w:rsidP="007B753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二、事业收入：事业单位开展专业业务活动及其辅助活动取得的收入。</w:t>
      </w:r>
    </w:p>
    <w:p w:rsidR="007B7534" w:rsidRDefault="007B7534" w:rsidP="007B753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三、上级补助收入：事业单位从主管部门和上级单位取得的非财政补助收入。</w:t>
      </w:r>
    </w:p>
    <w:p w:rsidR="007B7534" w:rsidRDefault="007B7534" w:rsidP="007B753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四、附属单位上缴收入：事业单位取得附属独立核算单位根据有关规定上缴的收入。</w:t>
      </w:r>
    </w:p>
    <w:p w:rsidR="007B7534" w:rsidRDefault="007B7534" w:rsidP="007B753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五、经营收入：事业单位在专业业务活动及其辅助活动之外开展非独立核算经营活动取得的收入。</w:t>
      </w:r>
    </w:p>
    <w:p w:rsidR="007B7534" w:rsidRDefault="007B7534" w:rsidP="007B753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六、其他收入：单位取得的除“财政拨款收入”、“事业收入”、“上级补助收入”、“附属单位上缴收入”、“经营收入”等以外的收入。</w:t>
      </w:r>
    </w:p>
    <w:p w:rsidR="007B7534" w:rsidRDefault="007B7534" w:rsidP="007B753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rsidR="007B7534" w:rsidRDefault="007B7534" w:rsidP="007B753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八、基本支出：为保障机构正常运转、完成日常工作任务而发生的人员支出和公用支出。</w:t>
      </w:r>
    </w:p>
    <w:p w:rsidR="007B7534" w:rsidRDefault="007B7534" w:rsidP="007B753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九、项目支出：基本支出之外为完成特定行政任务和事业发展目标所发生的支出。</w:t>
      </w:r>
    </w:p>
    <w:p w:rsidR="007B7534" w:rsidRDefault="007B7534" w:rsidP="007B753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7B7534" w:rsidRDefault="007B7534" w:rsidP="007B753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7B7534" w:rsidRDefault="007B7534" w:rsidP="007B753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十二、工资福利支出：单位支付给在职职工和编制外长期聘用人员的各类劳动报酬，以及为上述人员缴纳的各项社会保险费等。</w:t>
      </w:r>
    </w:p>
    <w:p w:rsidR="007B7534" w:rsidRDefault="007B7534" w:rsidP="007B753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十三、商品和服务支出：单位购买商品和服务的支出。</w:t>
      </w:r>
    </w:p>
    <w:p w:rsidR="007B7534" w:rsidRDefault="007B7534" w:rsidP="007B753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十四、对个人和家庭的补助支出：单位用于对个人和家庭的补助支出。</w:t>
      </w:r>
    </w:p>
    <w:p w:rsidR="007B7534" w:rsidRDefault="007B7534" w:rsidP="007B753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十五、年末结转：本年度或以前年度预算安排，已执行但尚未完成或因客观条件发生变化无法按原计划实施，需延迟到以后年度按有关规定继续使用的资金。</w:t>
      </w:r>
    </w:p>
    <w:p w:rsidR="007B7534" w:rsidRDefault="007B7534" w:rsidP="007B753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十六、年末结余：本年度或以前年度预算安排，已执行完毕或因客观条件发生变化无法按原预算安排实施，不需要再使用或无法按原预算安排继续使用的资金。</w:t>
      </w:r>
    </w:p>
    <w:p w:rsidR="007B7534" w:rsidRDefault="007B7534" w:rsidP="007B7534">
      <w:pPr>
        <w:widowControl/>
        <w:ind w:firstLineChars="200" w:firstLine="640"/>
        <w:jc w:val="left"/>
        <w:rPr>
          <w:rFonts w:ascii="仿宋_GB2312" w:eastAsia="仿宋_GB2312" w:hAnsi="仿宋_GB2312" w:cs="仿宋_GB2312"/>
          <w:sz w:val="32"/>
          <w:szCs w:val="32"/>
        </w:rPr>
      </w:pPr>
    </w:p>
    <w:p w:rsidR="007B7534" w:rsidRDefault="007B7534" w:rsidP="007B7534">
      <w:pPr>
        <w:widowControl/>
        <w:ind w:firstLineChars="200" w:firstLine="640"/>
        <w:jc w:val="left"/>
        <w:rPr>
          <w:rFonts w:ascii="仿宋_GB2312" w:eastAsia="仿宋_GB2312" w:hAnsi="仿宋_GB2312" w:cs="仿宋_GB2312"/>
          <w:sz w:val="32"/>
          <w:szCs w:val="32"/>
        </w:rPr>
      </w:pPr>
    </w:p>
    <w:p w:rsidR="007B7534" w:rsidRDefault="007B7534" w:rsidP="007B7534">
      <w:pPr>
        <w:widowControl/>
        <w:ind w:firstLineChars="200" w:firstLine="640"/>
        <w:jc w:val="left"/>
        <w:rPr>
          <w:rFonts w:ascii="仿宋_GB2312" w:eastAsia="仿宋_GB2312" w:hAnsi="仿宋_GB2312" w:cs="仿宋_GB2312"/>
          <w:sz w:val="32"/>
          <w:szCs w:val="32"/>
        </w:rPr>
      </w:pPr>
    </w:p>
    <w:p w:rsidR="007B7534" w:rsidRPr="00F75B1F" w:rsidRDefault="007B7534" w:rsidP="007B7534">
      <w:pPr>
        <w:widowControl/>
        <w:jc w:val="left"/>
        <w:rPr>
          <w:sz w:val="10"/>
          <w:szCs w:val="10"/>
        </w:rPr>
      </w:pPr>
    </w:p>
    <w:p w:rsidR="007B7534" w:rsidRPr="007B7534" w:rsidRDefault="007B7534"/>
    <w:sectPr w:rsidR="007B7534" w:rsidRPr="007B7534" w:rsidSect="003B72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0FC" w:rsidRDefault="007F00FC" w:rsidP="00722985">
      <w:r>
        <w:separator/>
      </w:r>
    </w:p>
  </w:endnote>
  <w:endnote w:type="continuationSeparator" w:id="1">
    <w:p w:rsidR="007F00FC" w:rsidRDefault="007F00FC" w:rsidP="007229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DA4" w:rsidRDefault="004C07C4">
    <w:pPr>
      <w:pStyle w:val="a4"/>
    </w:pPr>
    <w:r>
      <w:pict>
        <v:shapetype id="_x0000_t202" coordsize="21600,21600" o:spt="202" path="m,l,21600r21600,l21600,xe">
          <v:stroke joinstyle="miter"/>
          <v:path gradientshapeok="t" o:connecttype="rect"/>
        </v:shapetype>
        <v:shape id="文本框 1026" o:spid="_x0000_s1026" type="#_x0000_t202" style="position:absolute;margin-left:0;margin-top:0;width:2in;height:2in;z-index:251661312;mso-wrap-style:none;mso-position-horizontal:center;mso-position-horizontal-relative:margin" filled="f" stroked="f">
          <v:fill o:detectmouseclick="t"/>
          <v:textbox style="mso-next-textbox:#文本框 1026;mso-fit-shape-to-text:t" inset="0,0,0,0">
            <w:txbxContent>
              <w:p w:rsidR="00CB3DA4" w:rsidRDefault="004C07C4">
                <w:pPr>
                  <w:snapToGrid w:val="0"/>
                  <w:rPr>
                    <w:sz w:val="18"/>
                  </w:rPr>
                </w:pPr>
                <w:r>
                  <w:rPr>
                    <w:rFonts w:hint="eastAsia"/>
                    <w:sz w:val="18"/>
                  </w:rPr>
                  <w:fldChar w:fldCharType="begin"/>
                </w:r>
                <w:r w:rsidR="00CB3DA4">
                  <w:rPr>
                    <w:rFonts w:hint="eastAsia"/>
                    <w:sz w:val="18"/>
                  </w:rPr>
                  <w:instrText xml:space="preserve"> PAGE  \* MERGEFORMAT </w:instrText>
                </w:r>
                <w:r>
                  <w:rPr>
                    <w:rFonts w:hint="eastAsia"/>
                    <w:sz w:val="18"/>
                  </w:rPr>
                  <w:fldChar w:fldCharType="separate"/>
                </w:r>
                <w:r w:rsidR="00C839B1">
                  <w:rPr>
                    <w:noProof/>
                    <w:sz w:val="18"/>
                  </w:rPr>
                  <w:t>24</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DA4" w:rsidRDefault="004C07C4" w:rsidP="00C55329">
    <w:pPr>
      <w:pStyle w:val="a4"/>
      <w:tabs>
        <w:tab w:val="clear" w:pos="4153"/>
        <w:tab w:val="clear" w:pos="8306"/>
        <w:tab w:val="center" w:pos="4252"/>
      </w:tabs>
    </w:pPr>
    <w:r>
      <w:pict>
        <v:shapetype id="_x0000_t202" coordsize="21600,21600" o:spt="202" path="m,l,21600r21600,l21600,xe">
          <v:stroke joinstyle="miter"/>
          <v:path gradientshapeok="t" o:connecttype="rect"/>
        </v:shapetype>
        <v:shape id="文本框 1025" o:spid="_x0000_s1025" type="#_x0000_t202" style="position:absolute;margin-left:0;margin-top:0;width:2in;height:2in;z-index:251660288;mso-wrap-style:none;mso-position-horizontal:center;mso-position-horizontal-relative:margin" filled="f" stroked="f">
          <v:fill o:detectmouseclick="t"/>
          <v:textbox style="mso-next-textbox:#文本框 1025;mso-fit-shape-to-text:t" inset="0,0,0,0">
            <w:txbxContent>
              <w:p w:rsidR="00CB3DA4" w:rsidRDefault="004C07C4">
                <w:pPr>
                  <w:snapToGrid w:val="0"/>
                  <w:rPr>
                    <w:sz w:val="18"/>
                  </w:rPr>
                </w:pPr>
                <w:r>
                  <w:rPr>
                    <w:rFonts w:hint="eastAsia"/>
                    <w:sz w:val="18"/>
                  </w:rPr>
                  <w:fldChar w:fldCharType="begin"/>
                </w:r>
                <w:r w:rsidR="00CB3DA4">
                  <w:rPr>
                    <w:rFonts w:hint="eastAsia"/>
                    <w:sz w:val="18"/>
                  </w:rPr>
                  <w:instrText xml:space="preserve"> PAGE  \* MERGEFORMAT </w:instrText>
                </w:r>
                <w:r>
                  <w:rPr>
                    <w:rFonts w:hint="eastAsia"/>
                    <w:sz w:val="18"/>
                  </w:rPr>
                  <w:fldChar w:fldCharType="separate"/>
                </w:r>
                <w:r w:rsidR="004C0182">
                  <w:rPr>
                    <w:noProof/>
                    <w:sz w:val="18"/>
                  </w:rPr>
                  <w:t>- 1 -</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DA4" w:rsidRDefault="004C07C4">
    <w:pPr>
      <w:pStyle w:val="a4"/>
    </w:pPr>
    <w:r>
      <w:pict>
        <v:shapetype id="_x0000_t202" coordsize="21600,21600" o:spt="202" path="m,l,21600r21600,l21600,xe">
          <v:stroke joinstyle="miter"/>
          <v:path gradientshapeok="t" o:connecttype="rect"/>
        </v:shapetype>
        <v:shape id="文本框 1027" o:spid="_x0000_s1027" type="#_x0000_t202" style="position:absolute;margin-left:0;margin-top:0;width:2in;height:2in;z-index:251662336;mso-wrap-style:none;mso-position-horizontal:center;mso-position-horizontal-relative:margin" filled="f" stroked="f">
          <v:fill o:detectmouseclick="t"/>
          <v:textbox style="mso-fit-shape-to-text:t" inset="0,0,0,0">
            <w:txbxContent>
              <w:p w:rsidR="00CB3DA4" w:rsidRDefault="004C07C4">
                <w:pPr>
                  <w:snapToGrid w:val="0"/>
                  <w:rPr>
                    <w:sz w:val="18"/>
                  </w:rPr>
                </w:pPr>
                <w:r>
                  <w:rPr>
                    <w:rFonts w:hint="eastAsia"/>
                    <w:sz w:val="18"/>
                  </w:rPr>
                  <w:fldChar w:fldCharType="begin"/>
                </w:r>
                <w:r w:rsidR="00CB3DA4">
                  <w:rPr>
                    <w:rFonts w:hint="eastAsia"/>
                    <w:sz w:val="18"/>
                  </w:rPr>
                  <w:instrText xml:space="preserve"> PAGE  \* MERGEFORMAT </w:instrText>
                </w:r>
                <w:r>
                  <w:rPr>
                    <w:rFonts w:hint="eastAsia"/>
                    <w:sz w:val="18"/>
                  </w:rPr>
                  <w:fldChar w:fldCharType="separate"/>
                </w:r>
                <w:r w:rsidR="004C0182">
                  <w:rPr>
                    <w:noProof/>
                    <w:sz w:val="18"/>
                  </w:rPr>
                  <w:t>20</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0FC" w:rsidRDefault="007F00FC" w:rsidP="00722985">
      <w:r>
        <w:separator/>
      </w:r>
    </w:p>
  </w:footnote>
  <w:footnote w:type="continuationSeparator" w:id="1">
    <w:p w:rsidR="007F00FC" w:rsidRDefault="007F00FC" w:rsidP="007229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DA4" w:rsidRDefault="00CB3DA4" w:rsidP="00C55329">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644E4"/>
    <w:multiLevelType w:val="hybridMultilevel"/>
    <w:tmpl w:val="CC66E174"/>
    <w:lvl w:ilvl="0" w:tplc="D672846C">
      <w:start w:val="1"/>
      <w:numFmt w:val="decimal"/>
      <w:lvlText w:val="%1、"/>
      <w:lvlJc w:val="left"/>
      <w:pPr>
        <w:ind w:left="1765" w:hanging="112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971BE17"/>
    <w:multiLevelType w:val="singleLevel"/>
    <w:tmpl w:val="5971BE17"/>
    <w:lvl w:ilvl="0">
      <w:start w:val="1"/>
      <w:numFmt w:val="chineseCounting"/>
      <w:suff w:val="nothing"/>
      <w:lvlText w:val="%1、"/>
      <w:lvlJc w:val="left"/>
    </w:lvl>
  </w:abstractNum>
  <w:abstractNum w:abstractNumId="2">
    <w:nsid w:val="6D9F3992"/>
    <w:multiLevelType w:val="hybridMultilevel"/>
    <w:tmpl w:val="B3AA0D9E"/>
    <w:lvl w:ilvl="0" w:tplc="B8A0751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7534"/>
    <w:rsid w:val="00074A96"/>
    <w:rsid w:val="000E78B1"/>
    <w:rsid w:val="00175454"/>
    <w:rsid w:val="00193949"/>
    <w:rsid w:val="001F002C"/>
    <w:rsid w:val="003243DB"/>
    <w:rsid w:val="0032650C"/>
    <w:rsid w:val="003510B0"/>
    <w:rsid w:val="003951A7"/>
    <w:rsid w:val="003B72D8"/>
    <w:rsid w:val="003E0840"/>
    <w:rsid w:val="00424D1B"/>
    <w:rsid w:val="004604E2"/>
    <w:rsid w:val="004C0182"/>
    <w:rsid w:val="004C07C4"/>
    <w:rsid w:val="005130FA"/>
    <w:rsid w:val="00587639"/>
    <w:rsid w:val="00600857"/>
    <w:rsid w:val="006258B9"/>
    <w:rsid w:val="00640ACC"/>
    <w:rsid w:val="006A7D93"/>
    <w:rsid w:val="006B2A18"/>
    <w:rsid w:val="006B4B05"/>
    <w:rsid w:val="00722985"/>
    <w:rsid w:val="00767B73"/>
    <w:rsid w:val="007B7534"/>
    <w:rsid w:val="007D08C9"/>
    <w:rsid w:val="007F00FC"/>
    <w:rsid w:val="00813F8D"/>
    <w:rsid w:val="00817F36"/>
    <w:rsid w:val="00891792"/>
    <w:rsid w:val="009E03FB"/>
    <w:rsid w:val="00A04CEA"/>
    <w:rsid w:val="00A30A00"/>
    <w:rsid w:val="00B051A8"/>
    <w:rsid w:val="00B22FDA"/>
    <w:rsid w:val="00BA0B40"/>
    <w:rsid w:val="00BA4150"/>
    <w:rsid w:val="00BE1504"/>
    <w:rsid w:val="00C127CB"/>
    <w:rsid w:val="00C40000"/>
    <w:rsid w:val="00C55329"/>
    <w:rsid w:val="00C839B1"/>
    <w:rsid w:val="00C913B8"/>
    <w:rsid w:val="00CB3DA4"/>
    <w:rsid w:val="00CC1EA7"/>
    <w:rsid w:val="00CF0E47"/>
    <w:rsid w:val="00D01266"/>
    <w:rsid w:val="00D67249"/>
    <w:rsid w:val="00D80A7F"/>
    <w:rsid w:val="00D8494F"/>
    <w:rsid w:val="00DD6A69"/>
    <w:rsid w:val="00E00C8D"/>
    <w:rsid w:val="00E65617"/>
    <w:rsid w:val="00EE2DB8"/>
    <w:rsid w:val="00EF0D05"/>
    <w:rsid w:val="00F0214C"/>
    <w:rsid w:val="00FC6E36"/>
    <w:rsid w:val="00FE1FFD"/>
    <w:rsid w:val="00FE79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534"/>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sid w:val="007B7534"/>
    <w:rPr>
      <w:sz w:val="18"/>
      <w:szCs w:val="18"/>
    </w:rPr>
  </w:style>
  <w:style w:type="character" w:customStyle="1" w:styleId="Char0">
    <w:name w:val="页脚 Char"/>
    <w:link w:val="a4"/>
    <w:uiPriority w:val="99"/>
    <w:rsid w:val="007B7534"/>
    <w:rPr>
      <w:sz w:val="18"/>
      <w:szCs w:val="18"/>
    </w:rPr>
  </w:style>
  <w:style w:type="paragraph" w:styleId="a3">
    <w:name w:val="header"/>
    <w:basedOn w:val="a"/>
    <w:link w:val="Char"/>
    <w:uiPriority w:val="99"/>
    <w:unhideWhenUsed/>
    <w:rsid w:val="007B753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link w:val="a3"/>
    <w:uiPriority w:val="99"/>
    <w:semiHidden/>
    <w:rsid w:val="007B7534"/>
    <w:rPr>
      <w:rFonts w:ascii="Times New Roman" w:eastAsia="宋体" w:hAnsi="Times New Roman" w:cs="Times New Roman"/>
      <w:sz w:val="18"/>
      <w:szCs w:val="18"/>
    </w:rPr>
  </w:style>
  <w:style w:type="paragraph" w:styleId="a4">
    <w:name w:val="footer"/>
    <w:basedOn w:val="a"/>
    <w:link w:val="Char0"/>
    <w:uiPriority w:val="99"/>
    <w:unhideWhenUsed/>
    <w:rsid w:val="007B753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link w:val="a4"/>
    <w:uiPriority w:val="99"/>
    <w:semiHidden/>
    <w:rsid w:val="007B7534"/>
    <w:rPr>
      <w:rFonts w:ascii="Times New Roman" w:eastAsia="宋体" w:hAnsi="Times New Roman" w:cs="Times New Roman"/>
      <w:sz w:val="18"/>
      <w:szCs w:val="18"/>
    </w:rPr>
  </w:style>
  <w:style w:type="character" w:customStyle="1" w:styleId="Char2">
    <w:name w:val="批注框文本 Char"/>
    <w:link w:val="a5"/>
    <w:uiPriority w:val="99"/>
    <w:rsid w:val="007B7534"/>
    <w:rPr>
      <w:sz w:val="18"/>
      <w:szCs w:val="18"/>
    </w:rPr>
  </w:style>
  <w:style w:type="character" w:styleId="a6">
    <w:name w:val="Hyperlink"/>
    <w:uiPriority w:val="99"/>
    <w:unhideWhenUsed/>
    <w:rsid w:val="007B7534"/>
    <w:rPr>
      <w:color w:val="0000FF"/>
      <w:u w:val="single"/>
    </w:rPr>
  </w:style>
  <w:style w:type="character" w:customStyle="1" w:styleId="font21">
    <w:name w:val="font21"/>
    <w:rsid w:val="007B7534"/>
    <w:rPr>
      <w:rFonts w:ascii="宋体" w:eastAsia="宋体" w:hAnsi="宋体" w:cs="宋体" w:hint="eastAsia"/>
      <w:i w:val="0"/>
      <w:color w:val="000000"/>
      <w:sz w:val="22"/>
      <w:szCs w:val="22"/>
      <w:u w:val="none"/>
    </w:rPr>
  </w:style>
  <w:style w:type="paragraph" w:customStyle="1" w:styleId="a7">
    <w:uiPriority w:val="99"/>
    <w:unhideWhenUsed/>
    <w:rsid w:val="007B7534"/>
    <w:pPr>
      <w:widowControl w:val="0"/>
      <w:jc w:val="both"/>
    </w:pPr>
    <w:rPr>
      <w:rFonts w:ascii="Times New Roman" w:eastAsia="宋体" w:hAnsi="Times New Roman" w:cs="Times New Roman"/>
    </w:rPr>
  </w:style>
  <w:style w:type="paragraph" w:styleId="a5">
    <w:name w:val="Balloon Text"/>
    <w:basedOn w:val="a"/>
    <w:link w:val="Char2"/>
    <w:uiPriority w:val="99"/>
    <w:unhideWhenUsed/>
    <w:rsid w:val="007B7534"/>
    <w:rPr>
      <w:rFonts w:asciiTheme="minorHAnsi" w:eastAsiaTheme="minorEastAsia" w:hAnsiTheme="minorHAnsi" w:cstheme="minorBidi"/>
      <w:sz w:val="18"/>
      <w:szCs w:val="18"/>
    </w:rPr>
  </w:style>
  <w:style w:type="character" w:customStyle="1" w:styleId="Char11">
    <w:name w:val="批注框文本 Char1"/>
    <w:basedOn w:val="a0"/>
    <w:link w:val="a5"/>
    <w:uiPriority w:val="99"/>
    <w:semiHidden/>
    <w:rsid w:val="007B7534"/>
    <w:rPr>
      <w:rFonts w:ascii="Times New Roman" w:eastAsia="宋体" w:hAnsi="Times New Roman" w:cs="Times New Roman"/>
      <w:sz w:val="18"/>
      <w:szCs w:val="18"/>
    </w:rPr>
  </w:style>
  <w:style w:type="table" w:styleId="a8">
    <w:name w:val="Table Grid"/>
    <w:basedOn w:val="a1"/>
    <w:uiPriority w:val="59"/>
    <w:rsid w:val="007B753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7B7534"/>
  </w:style>
  <w:style w:type="character" w:styleId="aa">
    <w:name w:val="FollowedHyperlink"/>
    <w:basedOn w:val="a0"/>
    <w:uiPriority w:val="99"/>
    <w:semiHidden/>
    <w:unhideWhenUsed/>
    <w:rsid w:val="007B7534"/>
    <w:rPr>
      <w:color w:val="800080" w:themeColor="followedHyperlink"/>
      <w:u w:val="single"/>
    </w:rPr>
  </w:style>
  <w:style w:type="character" w:customStyle="1" w:styleId="font51">
    <w:name w:val="font51"/>
    <w:basedOn w:val="a0"/>
    <w:rsid w:val="00817F36"/>
    <w:rPr>
      <w:rFonts w:ascii="宋体" w:eastAsia="宋体" w:hAnsi="宋体" w:cs="宋体" w:hint="eastAsia"/>
      <w:i w:val="0"/>
      <w:color w:val="000000"/>
      <w:sz w:val="24"/>
      <w:szCs w:val="24"/>
      <w:u w:val="none"/>
    </w:rPr>
  </w:style>
  <w:style w:type="character" w:customStyle="1" w:styleId="font01">
    <w:name w:val="font01"/>
    <w:basedOn w:val="a0"/>
    <w:rsid w:val="00817F36"/>
    <w:rPr>
      <w:rFonts w:ascii="宋体" w:eastAsia="宋体" w:hAnsi="宋体" w:cs="宋体" w:hint="eastAsia"/>
      <w:i w:val="0"/>
      <w:color w:val="000000"/>
      <w:sz w:val="22"/>
      <w:szCs w:val="22"/>
      <w:u w:val="none"/>
    </w:rPr>
  </w:style>
  <w:style w:type="character" w:customStyle="1" w:styleId="font11">
    <w:name w:val="font11"/>
    <w:basedOn w:val="a0"/>
    <w:rsid w:val="00817F36"/>
    <w:rPr>
      <w:rFonts w:ascii="宋体" w:eastAsia="宋体" w:hAnsi="宋体" w:cs="宋体" w:hint="eastAsia"/>
      <w:i w:val="0"/>
      <w:color w:val="000000"/>
      <w:sz w:val="20"/>
      <w:szCs w:val="20"/>
      <w:u w:val="none"/>
    </w:rPr>
  </w:style>
  <w:style w:type="paragraph" w:styleId="ab">
    <w:name w:val="List Paragraph"/>
    <w:basedOn w:val="a"/>
    <w:uiPriority w:val="34"/>
    <w:qFormat/>
    <w:rsid w:val="00BA0B4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28</Pages>
  <Words>1608</Words>
  <Characters>9169</Characters>
  <Application>Microsoft Office Word</Application>
  <DocSecurity>0</DocSecurity>
  <Lines>76</Lines>
  <Paragraphs>21</Paragraphs>
  <ScaleCrop>false</ScaleCrop>
  <Company>微软中国</Company>
  <LinksUpToDate>false</LinksUpToDate>
  <CharactersWithSpaces>10756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26</cp:revision>
  <cp:lastPrinted>2021-06-09T07:19:00Z</cp:lastPrinted>
  <dcterms:created xsi:type="dcterms:W3CDTF">2019-09-04T07:12:00Z</dcterms:created>
  <dcterms:modified xsi:type="dcterms:W3CDTF">2021-06-09T09:00:00Z</dcterms:modified>
</cp:coreProperties>
</file>