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现将罗山县2020年省派、市派第一书记项目予以公告: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投诉监督单位名称、地址:罗山县扶贫开发办公室（县政府308室）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联系电话:0376-2178266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电子邮箱:tpzhb2016@163.com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全国扶贫监督举报电话:12317</w:t>
      </w:r>
    </w:p>
    <w:p>
      <w:pPr>
        <w:ind w:firstLine="8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2020年罗山县省派、市派第一书记项目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根据2020年统筹整合财政涉农资金计划安排</w:t>
      </w:r>
      <w:r>
        <w:rPr>
          <w:rFonts w:hint="eastAsia" w:ascii="仿宋_GB2312" w:eastAsia="仿宋_GB2312"/>
          <w:sz w:val="32"/>
          <w:szCs w:val="32"/>
          <w:lang w:eastAsia="zh-CN"/>
        </w:rPr>
        <w:t>，按照村申报、乡审核、行业部门论证的程序，结合我县省派、市派驻村第一书记工作实际，制定本实施方案。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工作目标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促进省派、市派第一书记所驻贫困村基础设施和生产生活条件改善提升，推进驻村帮扶工作开展，巩固提升贫困村、贫困户脱贫基础。</w:t>
      </w:r>
    </w:p>
    <w:p>
      <w:pPr>
        <w:numPr>
          <w:ilvl w:val="0"/>
          <w:numId w:val="1"/>
        </w:numPr>
        <w:ind w:left="0" w:leftChars="0"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建设内容</w:t>
      </w:r>
    </w:p>
    <w:p>
      <w:pPr>
        <w:widowControl w:val="0"/>
        <w:numPr>
          <w:ilvl w:val="0"/>
          <w:numId w:val="0"/>
        </w:numPr>
        <w:ind w:firstLine="64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项目涉及2个省派第一书记、12个市派第一书记所驻的14个村，项目总投资340万元，其中，省派第一书记项目资金100万元，市派第一书记项目资金240万元。具体内容如下表：</w:t>
      </w:r>
    </w:p>
    <w:tbl>
      <w:tblPr>
        <w:tblStyle w:val="7"/>
        <w:tblW w:w="11041" w:type="dxa"/>
        <w:tblInd w:w="-1032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1846"/>
        <w:gridCol w:w="2300"/>
        <w:gridCol w:w="972"/>
        <w:gridCol w:w="857"/>
        <w:gridCol w:w="994"/>
        <w:gridCol w:w="1196"/>
        <w:gridCol w:w="21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罗山县2020年省派、市派第一书记项目统计表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项目内容</w:t>
            </w:r>
          </w:p>
        </w:tc>
        <w:tc>
          <w:tcPr>
            <w:tcW w:w="18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建设地点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投入资金规模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责任单位</w:t>
            </w:r>
          </w:p>
        </w:tc>
        <w:tc>
          <w:tcPr>
            <w:tcW w:w="21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2020年罗山县高店乡湖南村村组公路项目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修建湖南村前于山组长596米道路，路面宽3米，厚18厘米水泥混凝土路面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高店乡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县扶贫办、高店乡政府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通过项目建设解决300余人出行难问题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2020年罗山县高店乡陈堂村村组公路项目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修建陈堂村长0.59公里道路，路面宽3米，厚18厘米水泥混凝土路面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高店乡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陈堂村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县扶贫办、高店乡政府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通过项目建设解决500余人出行难问题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2020年罗山县高店乡中心村村组公路项目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扩建中心村吴大桥至街道2公里道路，由原路面宽度扩宽2米。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高店乡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县扶贫办、高店乡政府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通过项目建设解决500余人出行难问题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2020年罗山县山店乡畔店村村部至马洼组通组道路项目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修建1条长0.6公里四级路，路面宽3.5米，厚18厘米水泥混凝土路面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山店乡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畔店村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县扶贫办、山店乡政府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解决马洼组、大坡组、则洼组共计360人出行难的问题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2020年罗山县莽张镇蔡店村路肩陪护项目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对赵乡组等3个村民组4公里的道路路肩进行加宽加宽。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莽张镇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蔡店村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县扶贫办、莽张镇政府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解决赵山组等3个村民组120人出行难的问题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2020年罗山县尤店乡方湾村教育示范基地建设项目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建设罗山县中小学劳动教育示范基地，占地100亩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尤店乡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方湾村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县扶贫办、尤店乡人民政府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劳动教育基地稳定提供就业岗位20人，年收入1万元以上。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2020年罗山县彭新镇小河村村组道路建设项目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修建余洼组、王洼组、长村组长600米，3.5米宽、0.18米厚水泥道路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彭新镇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小河村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县交通局、彭新镇政府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通过项目建设解决640人出行难问题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2020年罗山县灵山镇檀墩村道路硬化项目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修建檀墩村管湾组500米路面宽3.5米，厚18厘米水泥混泥土路面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灵山镇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管湾组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县扶贫办、灵山镇政府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通过项目建设改善200人出行条件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2020年罗山县铁铺镇何家冲村基础设施建设项目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修建何家冲村饮王塝组至大湾组2.5公里，宽3米的砂石路。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铁铺镇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何家冲村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县扶贫办、铁铺镇政府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通过项目建设改善160人出行条件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2020年罗山县定远乡易店村道路建设项目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修建易店村街道至北湾组400米路面宽4米，厚18厘米水泥路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定远乡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易店村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县扶贫办、定远乡政府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道路硬化项目的实施，可以完善我村基础设施建设，改善易店村北湾组群众生产生活条件受益群众300人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2020年罗山县楠杆镇李寨村扶贫爱心超市建设项目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在村部办公房西边空地上边建造砖混框架结构房屋3间，面积90平方米。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楠杆镇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李寨村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县扶贫办、楠杆镇政府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项目建设完成后对外出租，收取租金，增加集体经济收入，壮大集体经济，增强为民服务能力。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2020年罗山县青山镇孙岗村村集体经济项目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入股华业膨润土厂，帮助其扩大生产能力，带动贫困户致富,每年分红4万元，期限3年，3年后返回本金，本金经四议两公开用于本村民生工程.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孙岗村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县扶贫办、青山镇政府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壮大村集体经济，村集体每年收益4万元，带动孙岗村20户贫困户，提供就业岗位，户均年增收1600元。通过产业链提高本村群众的收入。剩余20%作为村集体收入，纳入村预算内，用于民生工程。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2020年罗山县青山镇洪河村集体经济项目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入股罗山县胜强米业有限公司，帮助其扩大生产能力，带动贫困户致富,每年分红2万元，期限3年，3年后返回本金，本金经四议两公开用于本村民生工程。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青山镇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洪河村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县扶贫办、青山镇政府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壮大村集体每年收益2万元，带动洪河村10户贫困户，提供就业岗位，户均年增收1600元。通过产业链提高本村群众的收入。剩余20%作为村集体收入，纳入村预算内，用于民生工程。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2020年罗山县楠杆镇田堰村农副产品加工车间配套工程建设项目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在农副产品新建围墙200米，新建大门含铁艺门，新建砖混框架结构房间6间90平方米，作为车间办公室、储藏室，硬化地面1739平方米，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楠杆镇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田堰村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县扶贫办、楠杆镇政府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项目建设完成后对外出租，收取租金，增加集体经济收入，壮大集体经济，增强为民服务能力。</w:t>
            </w:r>
          </w:p>
        </w:tc>
      </w:tr>
    </w:tbl>
    <w:p>
      <w:pPr>
        <w:pStyle w:val="6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right="0" w:rightChars="0" w:firstLine="64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三、保障措施</w:t>
      </w:r>
    </w:p>
    <w:p>
      <w:pPr>
        <w:pStyle w:val="6"/>
        <w:widowControl w:val="0"/>
        <w:numPr>
          <w:ilvl w:val="0"/>
          <w:numId w:val="0"/>
        </w:numPr>
        <w:shd w:val="clear" w:color="auto" w:fill="FFFFFF"/>
        <w:spacing w:before="0" w:beforeAutospacing="0" w:after="0" w:afterAutospacing="0" w:line="600" w:lineRule="atLeast"/>
        <w:ind w:right="0" w:rightChars="0" w:firstLine="64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>（一）加强组织领导。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各乡镇人民政府作为项目责任单位，要高度重视第一书记项目建设工作，加强统筹协调，及时研究解决项目建设中出现的困难和问题。各村民委员会要配合乡级政府做好项目前期准备工作。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eastAsia="zh-CN"/>
        </w:rPr>
        <w:t xml:space="preserve">    （二）完善基础性工作。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按照《罗山县脱贫攻坚项目管理暂行办法》（罗脱贫指办</w:t>
      </w:r>
      <w:r>
        <w:rPr>
          <w:rFonts w:hint="eastAsia" w:ascii="仿宋_GB2312" w:hAnsi="宋体" w:eastAsia="仿宋_GB2312"/>
          <w:sz w:val="32"/>
          <w:szCs w:val="32"/>
        </w:rPr>
        <w:t>〔</w:t>
      </w:r>
      <w:r>
        <w:rPr>
          <w:rFonts w:hint="eastAsia" w:ascii="仿宋_GB2312" w:hAnsi="文星标宋" w:eastAsia="仿宋_GB2312"/>
          <w:sz w:val="32"/>
          <w:szCs w:val="32"/>
        </w:rPr>
        <w:t>201</w:t>
      </w:r>
      <w:r>
        <w:rPr>
          <w:rFonts w:hint="eastAsia" w:ascii="仿宋_GB2312" w:hAnsi="文星标宋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109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）要求，做好项目招投标、项目公告公示、项目实施监管、项目竣工决算等项目管理工作，做好项目实施后的日常监管维护工作。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ind w:firstLine="88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罗山县扶贫开发办公室</w:t>
      </w:r>
    </w:p>
    <w:p>
      <w:pPr>
        <w:ind w:firstLine="88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2020年7月29日</w:t>
      </w:r>
    </w:p>
    <w:p>
      <w:pPr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7A34E"/>
    <w:multiLevelType w:val="singleLevel"/>
    <w:tmpl w:val="3207A34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7D21"/>
    <w:rsid w:val="01333372"/>
    <w:rsid w:val="029169CA"/>
    <w:rsid w:val="041F0F1B"/>
    <w:rsid w:val="0B47298D"/>
    <w:rsid w:val="0CC7055E"/>
    <w:rsid w:val="12E407BE"/>
    <w:rsid w:val="146B0E2F"/>
    <w:rsid w:val="15AB51A2"/>
    <w:rsid w:val="15C136A0"/>
    <w:rsid w:val="166424AE"/>
    <w:rsid w:val="19197EE5"/>
    <w:rsid w:val="1A3A4069"/>
    <w:rsid w:val="1A76077E"/>
    <w:rsid w:val="26D30748"/>
    <w:rsid w:val="2B6376DD"/>
    <w:rsid w:val="2BC56D82"/>
    <w:rsid w:val="2D36757E"/>
    <w:rsid w:val="2E662BE7"/>
    <w:rsid w:val="318F738B"/>
    <w:rsid w:val="337C73DF"/>
    <w:rsid w:val="34C63E63"/>
    <w:rsid w:val="3D467BF0"/>
    <w:rsid w:val="3DC02F89"/>
    <w:rsid w:val="3E553EF2"/>
    <w:rsid w:val="448F3BB8"/>
    <w:rsid w:val="4B600DA6"/>
    <w:rsid w:val="4C813048"/>
    <w:rsid w:val="4FF17790"/>
    <w:rsid w:val="54281B06"/>
    <w:rsid w:val="567C6260"/>
    <w:rsid w:val="5D567F57"/>
    <w:rsid w:val="5D855AD0"/>
    <w:rsid w:val="5E951509"/>
    <w:rsid w:val="61A1425C"/>
    <w:rsid w:val="61B843AF"/>
    <w:rsid w:val="63560CCB"/>
    <w:rsid w:val="640775DA"/>
    <w:rsid w:val="64976082"/>
    <w:rsid w:val="65244B95"/>
    <w:rsid w:val="673D5EAC"/>
    <w:rsid w:val="6C19017C"/>
    <w:rsid w:val="6C7945C3"/>
    <w:rsid w:val="708917A2"/>
    <w:rsid w:val="75604116"/>
    <w:rsid w:val="7F2563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99"/>
    <w:rPr>
      <w:sz w:val="24"/>
    </w:rPr>
  </w:style>
  <w:style w:type="paragraph" w:styleId="3">
    <w:name w:val="Body Text"/>
    <w:basedOn w:val="1"/>
    <w:qFormat/>
    <w:uiPriority w:val="0"/>
    <w:pPr>
      <w:spacing w:line="360" w:lineRule="auto"/>
      <w:ind w:firstLine="567"/>
    </w:pPr>
    <w:rPr>
      <w:rFonts w:ascii="Times New Roman" w:hAnsi="Times New Roman"/>
      <w:sz w:val="28"/>
      <w:szCs w:val="2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泉</dc:creator>
  <cp:lastModifiedBy>北城轻暖</cp:lastModifiedBy>
  <cp:lastPrinted>2020-10-27T08:17:50Z</cp:lastPrinted>
  <dcterms:modified xsi:type="dcterms:W3CDTF">2020-10-27T08:17:52Z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