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年扶贫资金分配情况表</w:t>
      </w:r>
    </w:p>
    <w:bookmarkEnd w:id="0"/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已分配资金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4170.63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2019年农村饮水安全巩固提升工程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丽水街道办、宝城街道办、龙山街道办、东铺镇、庙仙乡、楠杆镇、子路镇、铁铺镇、彭新镇、竹竿镇、青山镇等11个乡镇（街道）、30个行政村农村饮水安全巩固提升工程，建设安全饮水工程12个，其中新建水厂4个，管网延伸改造8个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产业扶贫贴息（小额惠民贴息贷款项目）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为2018年小额惠民贷款进行贴息。2018年全县发放小额惠民贷款118笔，发放贷款金额501.6万元，预计2019年利息21.82万元。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金融扶贫小额贷款贴息项目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支付2019年度中小微企业协议带贫贴息贷款及小额惠民贴息贷款利息。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571.1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“巧媳妇”工程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围绕当地产业特色和现实需求，坚持实际、实用、实效的原则，因地制宜、因企制宜、因人制宜，分类分批举办茶叶种植加工管理、稻虾养殖、服装加工、电子商务、电子组装、家政、农家乐、种植养殖等技术培训。每期培训60人左右，培训时间3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316.08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致富带头人培训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对全县97个贫困村每村1-2名致富带头人进行培训，培训时间10天。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以全县20个乡镇97个贫困村为重点，开展农村实用技术培训，全县计划培训贫困劳动力1000人。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生态护林员岗位项目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选聘建档立卡的贫困人口为生态护林员，按照每亩每年20元管护费用标准对全县25万亩森林资源进行管护。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扶贫爱心服务岗位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（街道）设置扶贫爱心政策宣传服务岗位、扶贫爱心保绿服务岗位、扶贫爱心治安巡逻服务岗位、扶贫爱心保洁服务岗位，分别按政策宣传岗位每月300元、保绿服务岗位每月400元、爱心巡逻岗位每月500元、保洁服务岗位每月600元的标准发放岗位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对达到指定条件的外出务工贫困人口发放往返交通补贴。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2019年度易地扶贫搬迁融资资金利息支出项目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支付我县易地扶贫搬迁融资资金2019年度利息。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48.5161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48.5161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易地扶贫搬迁指挥部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罗山县2019年农村人居环境提升工程垃圾治理项目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在全乡各乡镇开展农村人居环境提升工程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283.39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县城管局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个乡镇实施花生种植奖补项目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072.62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50.16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24032.40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17596.14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673A3"/>
    <w:rsid w:val="000C4E10"/>
    <w:rsid w:val="000D7DF0"/>
    <w:rsid w:val="000F7062"/>
    <w:rsid w:val="00112836"/>
    <w:rsid w:val="00121672"/>
    <w:rsid w:val="00135572"/>
    <w:rsid w:val="00144080"/>
    <w:rsid w:val="00181FA9"/>
    <w:rsid w:val="001B4A53"/>
    <w:rsid w:val="001C415E"/>
    <w:rsid w:val="001E68A3"/>
    <w:rsid w:val="00210B71"/>
    <w:rsid w:val="002A01C7"/>
    <w:rsid w:val="002D584C"/>
    <w:rsid w:val="002F0691"/>
    <w:rsid w:val="00337FE7"/>
    <w:rsid w:val="003453A7"/>
    <w:rsid w:val="003C6271"/>
    <w:rsid w:val="003F0FBD"/>
    <w:rsid w:val="00472CC3"/>
    <w:rsid w:val="004B5775"/>
    <w:rsid w:val="004C2639"/>
    <w:rsid w:val="004F21F5"/>
    <w:rsid w:val="00500414"/>
    <w:rsid w:val="00552A93"/>
    <w:rsid w:val="00557B6B"/>
    <w:rsid w:val="00630CFA"/>
    <w:rsid w:val="006C5397"/>
    <w:rsid w:val="00701B54"/>
    <w:rsid w:val="00745E73"/>
    <w:rsid w:val="007970D2"/>
    <w:rsid w:val="00844740"/>
    <w:rsid w:val="008C6AD8"/>
    <w:rsid w:val="008D4194"/>
    <w:rsid w:val="008E2CFF"/>
    <w:rsid w:val="009018A9"/>
    <w:rsid w:val="00903F6E"/>
    <w:rsid w:val="0092242C"/>
    <w:rsid w:val="00976356"/>
    <w:rsid w:val="009C5543"/>
    <w:rsid w:val="009D5342"/>
    <w:rsid w:val="00B20DCF"/>
    <w:rsid w:val="00B310F3"/>
    <w:rsid w:val="00BA3329"/>
    <w:rsid w:val="00BA7107"/>
    <w:rsid w:val="00BD5BBD"/>
    <w:rsid w:val="00C04202"/>
    <w:rsid w:val="00C15ABB"/>
    <w:rsid w:val="00C45152"/>
    <w:rsid w:val="00C57B7C"/>
    <w:rsid w:val="00C96B0E"/>
    <w:rsid w:val="00CD4EA3"/>
    <w:rsid w:val="00D54026"/>
    <w:rsid w:val="00D56D73"/>
    <w:rsid w:val="00D70E0F"/>
    <w:rsid w:val="00D72C81"/>
    <w:rsid w:val="00DA712F"/>
    <w:rsid w:val="00DB50C1"/>
    <w:rsid w:val="00DF7525"/>
    <w:rsid w:val="00E54672"/>
    <w:rsid w:val="00E82268"/>
    <w:rsid w:val="00EC5834"/>
    <w:rsid w:val="00EC7AA0"/>
    <w:rsid w:val="00F6213A"/>
    <w:rsid w:val="00FB4228"/>
    <w:rsid w:val="00FF660E"/>
    <w:rsid w:val="750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文字 字符1"/>
    <w:basedOn w:val="7"/>
    <w:link w:val="2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124CC-075B-4635-AA4C-A2A3FADDC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2147</Characters>
  <Lines>17</Lines>
  <Paragraphs>5</Paragraphs>
  <TotalTime>1077</TotalTime>
  <ScaleCrop>false</ScaleCrop>
  <LinksUpToDate>false</LinksUpToDate>
  <CharactersWithSpaces>2518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李健</cp:lastModifiedBy>
  <cp:lastPrinted>2019-08-04T09:08:00Z</cp:lastPrinted>
  <dcterms:modified xsi:type="dcterms:W3CDTF">2019-08-07T01:36:33Z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