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eastAsia="方正小标宋简体"/>
          <w:sz w:val="36"/>
          <w:szCs w:val="36"/>
        </w:rPr>
      </w:pPr>
      <w:r>
        <w:rPr>
          <w:rFonts w:ascii="方正小标宋简体" w:eastAsia="方正小标宋简体"/>
          <w:sz w:val="36"/>
          <w:szCs w:val="36"/>
        </w:rPr>
        <w:t>2016</w:t>
      </w:r>
      <w:r>
        <w:rPr>
          <w:rFonts w:hint="eastAsia" w:ascii="方正小标宋简体" w:eastAsia="方正小标宋简体"/>
          <w:sz w:val="36"/>
          <w:szCs w:val="36"/>
        </w:rPr>
        <w:t>年度县罗山县茶产业办公室部门决算</w:t>
      </w:r>
    </w:p>
    <w:p>
      <w:pPr>
        <w:adjustRightInd w:val="0"/>
        <w:snapToGrid w:val="0"/>
        <w:spacing w:line="360" w:lineRule="auto"/>
        <w:jc w:val="center"/>
        <w:rPr>
          <w:rFonts w:ascii="黑体" w:hAnsi="黑体" w:eastAsia="黑体"/>
          <w:sz w:val="28"/>
          <w:szCs w:val="28"/>
        </w:rPr>
      </w:pPr>
      <w:r>
        <w:rPr>
          <w:rFonts w:hint="eastAsia" w:ascii="黑体" w:hAnsi="黑体" w:eastAsia="黑体"/>
          <w:sz w:val="28"/>
          <w:szCs w:val="28"/>
        </w:rPr>
        <w:t>第一部分</w:t>
      </w:r>
      <w:r>
        <w:rPr>
          <w:rFonts w:ascii="黑体" w:hAnsi="黑体" w:eastAsia="黑体"/>
          <w:sz w:val="28"/>
          <w:szCs w:val="28"/>
        </w:rPr>
        <w:t xml:space="preserve"> </w:t>
      </w:r>
    </w:p>
    <w:p>
      <w:pPr>
        <w:adjustRightInd w:val="0"/>
        <w:snapToGrid w:val="0"/>
        <w:spacing w:line="360" w:lineRule="auto"/>
        <w:jc w:val="center"/>
        <w:rPr>
          <w:rFonts w:ascii="黑体" w:hAnsi="黑体" w:eastAsia="黑体"/>
          <w:sz w:val="28"/>
          <w:szCs w:val="28"/>
        </w:rPr>
      </w:pPr>
      <w:r>
        <w:rPr>
          <w:rFonts w:hint="eastAsia" w:ascii="黑体" w:hAnsi="黑体" w:eastAsia="黑体"/>
          <w:sz w:val="28"/>
          <w:szCs w:val="28"/>
        </w:rPr>
        <w:t>罗山县茶产业办公室概况</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w:t>
      </w:r>
      <w:r>
        <w:rPr>
          <w:rFonts w:ascii="仿宋" w:hAnsi="仿宋" w:eastAsia="仿宋"/>
          <w:color w:val="000000"/>
          <w:sz w:val="32"/>
          <w:szCs w:val="32"/>
        </w:rPr>
        <w:t xml:space="preserve"> </w:t>
      </w:r>
      <w:r>
        <w:rPr>
          <w:rFonts w:hint="eastAsia" w:ascii="仿宋" w:hAnsi="仿宋" w:eastAsia="仿宋"/>
          <w:color w:val="000000"/>
          <w:sz w:val="32"/>
          <w:szCs w:val="32"/>
        </w:rPr>
        <w:t>罗山县茶产业办公室主要职责</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（一）贯彻执行县委、县政府及上级有关部门发展农村产业政策，提出我县茶产业发展方针、政策。向县政府和上级有关部门反映和提供相关信息。</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（二）制定全县茶产业发展规划，经批准后组织实施。</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（三）负责茶叶会议的筹备工作，督促检查各乡镇茶产业目标完成情况。</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（四）负责茶叶生产技能培训、新技术引进与推广工作，组织开展茶叶深加工、精加工和新产品的研发工作。</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（五）负责茶产业对外招商引资工作，加强与外部经济技术合作，配合有关部门做好茶叶项目的规划、调研、论证、评审、申报、审核和监督落实工作。</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（六）负责茶产业政策性投资资金的使用和监督管理工作。</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（七）完善全县茶产业专业市场体系建设，加强市场监管，积极开拓国内外茶叶销售市场，努力打造知名品牌。</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（八）加强信息技术服务，培育壮大茶叶龙头企业。</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（九）负责对茶叶协会、茶叶专业合作组织的业务管理和指导。</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（十）参与筹办信阳茶文化节等有关节会活动，组织我县茶产品的参展与技术交流。</w:t>
      </w:r>
    </w:p>
    <w:p>
      <w:pPr>
        <w:pStyle w:val="5"/>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w:t>
      </w:r>
      <w:r>
        <w:rPr>
          <w:rFonts w:ascii="仿宋" w:hAnsi="仿宋" w:eastAsia="仿宋"/>
          <w:color w:val="000000"/>
          <w:sz w:val="32"/>
          <w:szCs w:val="32"/>
        </w:rPr>
        <w:t xml:space="preserve"> </w:t>
      </w:r>
      <w:r>
        <w:rPr>
          <w:rFonts w:hint="eastAsia" w:ascii="仿宋" w:hAnsi="仿宋" w:eastAsia="仿宋"/>
          <w:color w:val="000000"/>
          <w:sz w:val="32"/>
          <w:szCs w:val="32"/>
        </w:rPr>
        <w:t>机构设置</w:t>
      </w:r>
    </w:p>
    <w:p>
      <w:pPr>
        <w:pStyle w:val="5"/>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罗山县茶产业办公室为县政府领导的事业单位，机构规格相当于正科级。县茶产业办公室设</w:t>
      </w:r>
      <w:r>
        <w:rPr>
          <w:rFonts w:ascii="仿宋" w:hAnsi="仿宋" w:eastAsia="仿宋"/>
          <w:color w:val="000000"/>
          <w:sz w:val="32"/>
          <w:szCs w:val="32"/>
        </w:rPr>
        <w:t>2</w:t>
      </w:r>
      <w:r>
        <w:rPr>
          <w:rFonts w:hint="eastAsia" w:ascii="仿宋" w:hAnsi="仿宋" w:eastAsia="仿宋"/>
          <w:color w:val="000000"/>
          <w:sz w:val="32"/>
          <w:szCs w:val="32"/>
        </w:rPr>
        <w:t>个内设机构，综合股和业务股。</w:t>
      </w:r>
    </w:p>
    <w:p>
      <w:pPr>
        <w:pStyle w:val="5"/>
        <w:spacing w:before="0" w:beforeAutospacing="0" w:after="0" w:afterAutospacing="0" w:line="560" w:lineRule="exact"/>
        <w:ind w:left="7508" w:leftChars="3575" w:firstLine="320" w:firstLineChars="100"/>
        <w:rPr>
          <w:rFonts w:ascii="仿宋" w:hAnsi="仿宋" w:eastAsia="仿宋"/>
          <w:color w:val="000000"/>
          <w:sz w:val="32"/>
          <w:szCs w:val="32"/>
        </w:rPr>
      </w:pPr>
      <w:r>
        <w:rPr>
          <w:rFonts w:hint="eastAsia" w:ascii="仿宋" w:hAnsi="仿宋" w:eastAsia="仿宋"/>
          <w:color w:val="000000"/>
          <w:sz w:val="32"/>
          <w:szCs w:val="32"/>
        </w:rPr>
        <w:t>罗山县茶产业办公室</w:t>
      </w:r>
    </w:p>
    <w:p>
      <w:pPr>
        <w:pStyle w:val="5"/>
        <w:spacing w:before="0" w:beforeAutospacing="0" w:after="0" w:afterAutospacing="0" w:line="560" w:lineRule="exact"/>
        <w:ind w:left="7508" w:leftChars="3575" w:firstLine="3040" w:firstLineChars="950"/>
        <w:rPr>
          <w:rFonts w:ascii="仿宋" w:hAnsi="仿宋" w:eastAsia="仿宋"/>
          <w:color w:val="000000"/>
          <w:sz w:val="32"/>
          <w:szCs w:val="32"/>
        </w:rPr>
      </w:pPr>
      <w:r>
        <w:rPr>
          <w:rFonts w:ascii="仿宋" w:hAnsi="仿宋" w:eastAsia="仿宋"/>
          <w:color w:val="000000"/>
          <w:sz w:val="32"/>
          <w:szCs w:val="32"/>
        </w:rPr>
        <w:t>2017</w:t>
      </w:r>
      <w:r>
        <w:rPr>
          <w:rFonts w:hint="eastAsia" w:ascii="仿宋" w:hAnsi="仿宋" w:eastAsia="仿宋"/>
          <w:color w:val="000000"/>
          <w:sz w:val="32"/>
          <w:szCs w:val="32"/>
        </w:rPr>
        <w:t>年</w:t>
      </w:r>
      <w:r>
        <w:rPr>
          <w:rFonts w:ascii="仿宋" w:hAnsi="仿宋" w:eastAsia="仿宋"/>
          <w:color w:val="000000"/>
          <w:sz w:val="32"/>
          <w:szCs w:val="32"/>
        </w:rPr>
        <w:t>9</w:t>
      </w:r>
      <w:r>
        <w:rPr>
          <w:rFonts w:hint="eastAsia" w:ascii="仿宋" w:hAnsi="仿宋" w:eastAsia="仿宋"/>
          <w:color w:val="000000"/>
          <w:sz w:val="32"/>
          <w:szCs w:val="32"/>
        </w:rPr>
        <w:t>月</w:t>
      </w:r>
      <w:r>
        <w:rPr>
          <w:rFonts w:ascii="仿宋" w:hAnsi="仿宋" w:eastAsia="仿宋"/>
          <w:color w:val="000000"/>
          <w:sz w:val="32"/>
          <w:szCs w:val="32"/>
        </w:rPr>
        <w:t>12</w:t>
      </w:r>
      <w:r>
        <w:rPr>
          <w:rFonts w:hint="eastAsia" w:ascii="仿宋" w:hAnsi="仿宋" w:eastAsia="仿宋"/>
          <w:color w:val="000000"/>
          <w:sz w:val="32"/>
          <w:szCs w:val="32"/>
        </w:rPr>
        <w:t>日</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jc w:val="both"/>
        <w:rPr>
          <w:rFonts w:ascii="方正小标宋简体" w:eastAsia="方正小标宋简体"/>
          <w:sz w:val="36"/>
          <w:szCs w:val="36"/>
        </w:rPr>
      </w:pPr>
    </w:p>
    <w:p>
      <w:pPr>
        <w:adjustRightInd w:val="0"/>
        <w:snapToGrid w:val="0"/>
        <w:spacing w:line="360" w:lineRule="auto"/>
        <w:jc w:val="center"/>
        <w:rPr>
          <w:rFonts w:ascii="方正小标宋简体" w:eastAsia="方正小标宋简体"/>
          <w:sz w:val="36"/>
          <w:szCs w:val="36"/>
        </w:rPr>
      </w:pPr>
      <w:r>
        <w:rPr>
          <w:rFonts w:hint="eastAsia" w:ascii="黑体" w:hAnsi="黑体" w:eastAsia="黑体"/>
          <w:sz w:val="30"/>
          <w:szCs w:val="30"/>
        </w:rPr>
        <w:t>罗山县茶产业办公室</w:t>
      </w:r>
      <w:r>
        <w:rPr>
          <w:rFonts w:ascii="黑体" w:hAnsi="黑体" w:eastAsia="黑体"/>
          <w:sz w:val="30"/>
          <w:szCs w:val="30"/>
        </w:rPr>
        <w:t>2016</w:t>
      </w:r>
      <w:r>
        <w:rPr>
          <w:rFonts w:hint="eastAsia" w:ascii="黑体" w:hAnsi="黑体" w:eastAsia="黑体"/>
          <w:sz w:val="30"/>
          <w:szCs w:val="30"/>
        </w:rPr>
        <w:t>年度部门决算表</w:t>
      </w:r>
      <w:bookmarkStart w:id="0" w:name="_GoBack"/>
      <w:bookmarkEnd w:id="0"/>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收入支出决算总表</w:t>
      </w:r>
    </w:p>
    <w:p>
      <w:pPr>
        <w:widowControl/>
        <w:adjustRightInd w:val="0"/>
        <w:snapToGrid w:val="0"/>
        <w:ind w:right="12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p>
      <w:pPr>
        <w:widowControl/>
        <w:adjustRightInd w:val="0"/>
        <w:snapToGrid w:val="0"/>
        <w:ind w:firstLine="800" w:firstLineChars="400"/>
        <w:jc w:val="left"/>
        <w:rPr>
          <w:rFonts w:ascii="宋体" w:cs="宋体"/>
          <w:color w:val="000000"/>
          <w:kern w:val="0"/>
          <w:sz w:val="20"/>
          <w:szCs w:val="20"/>
        </w:rPr>
      </w:pPr>
      <w:r>
        <w:rPr>
          <w:rFonts w:hint="eastAsia" w:ascii="宋体" w:hAnsi="宋体" w:cs="宋体"/>
          <w:color w:val="000000"/>
          <w:kern w:val="0"/>
          <w:sz w:val="20"/>
          <w:szCs w:val="20"/>
        </w:rPr>
        <w:t>部门：罗山县茶产业办公室</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7"/>
        <w:tblW w:w="12860" w:type="dxa"/>
        <w:jc w:val="center"/>
        <w:tblInd w:w="0" w:type="dxa"/>
        <w:tblLayout w:type="fixed"/>
        <w:tblCellMar>
          <w:top w:w="0" w:type="dxa"/>
          <w:left w:w="108" w:type="dxa"/>
          <w:bottom w:w="0" w:type="dxa"/>
          <w:right w:w="108" w:type="dxa"/>
        </w:tblCellMar>
      </w:tblPr>
      <w:tblGrid>
        <w:gridCol w:w="4929"/>
        <w:gridCol w:w="616"/>
        <w:gridCol w:w="1075"/>
        <w:gridCol w:w="4607"/>
        <w:gridCol w:w="595"/>
        <w:gridCol w:w="1038"/>
      </w:tblGrid>
      <w:tr>
        <w:tblPrEx>
          <w:tblLayout w:type="fixed"/>
          <w:tblCellMar>
            <w:top w:w="0" w:type="dxa"/>
            <w:left w:w="108" w:type="dxa"/>
            <w:bottom w:w="0" w:type="dxa"/>
            <w:right w:w="108" w:type="dxa"/>
          </w:tblCellMar>
        </w:tblPrEx>
        <w:trPr>
          <w:trHeight w:val="439" w:hRule="atLeast"/>
          <w:jc w:val="center"/>
        </w:trPr>
        <w:tc>
          <w:tcPr>
            <w:tcW w:w="6620"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ind w:firstLine="640"/>
              <w:jc w:val="center"/>
              <w:rPr>
                <w:rFonts w:ascii="宋体" w:cs="宋体"/>
                <w:kern w:val="0"/>
                <w:sz w:val="24"/>
              </w:rPr>
            </w:pPr>
            <w:r>
              <w:rPr>
                <w:rFonts w:hint="eastAsia" w:ascii="宋体" w:hAnsi="宋体" w:cs="宋体"/>
                <w:kern w:val="0"/>
                <w:sz w:val="24"/>
              </w:rPr>
              <w:t>收入</w:t>
            </w:r>
          </w:p>
        </w:tc>
        <w:tc>
          <w:tcPr>
            <w:tcW w:w="6240" w:type="dxa"/>
            <w:gridSpan w:val="3"/>
            <w:tcBorders>
              <w:top w:val="single" w:color="auto" w:sz="8" w:space="0"/>
              <w:left w:val="nil"/>
              <w:bottom w:val="single" w:color="auto" w:sz="4" w:space="0"/>
              <w:right w:val="single" w:color="000000" w:sz="8"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项目</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0"/>
                <w:szCs w:val="20"/>
              </w:rPr>
            </w:pPr>
            <w:r>
              <w:rPr>
                <w:rFonts w:hint="eastAsia" w:ascii="宋体" w:hAnsi="宋体" w:cs="宋体"/>
                <w:kern w:val="0"/>
                <w:sz w:val="20"/>
                <w:szCs w:val="20"/>
              </w:rPr>
              <w:t>行次</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决算数</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项目</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0"/>
                <w:szCs w:val="20"/>
              </w:rPr>
            </w:pPr>
            <w:r>
              <w:rPr>
                <w:rFonts w:hint="eastAsia" w:ascii="宋体" w:hAnsi="宋体" w:cs="宋体"/>
                <w:kern w:val="0"/>
                <w:sz w:val="20"/>
                <w:szCs w:val="20"/>
              </w:rPr>
              <w:t>行次</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决算数</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栏次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　</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ascii="宋体" w:hAnsi="宋体" w:cs="宋体"/>
                <w:kern w:val="0"/>
                <w:sz w:val="24"/>
              </w:rPr>
              <w:t>1</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栏次</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　</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jc w:val="center"/>
              <w:rPr>
                <w:rFonts w:ascii="宋体" w:cs="宋体"/>
                <w:kern w:val="0"/>
                <w:sz w:val="24"/>
              </w:rPr>
            </w:pPr>
            <w:r>
              <w:rPr>
                <w:rFonts w:ascii="宋体" w:hAnsi="宋体" w:cs="宋体"/>
                <w:kern w:val="0"/>
                <w:sz w:val="24"/>
              </w:rPr>
              <w:t>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一、财政拨款收入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cs="宋体"/>
                <w:kern w:val="0"/>
                <w:sz w:val="22"/>
              </w:rPr>
            </w:pPr>
            <w:r>
              <w:rPr>
                <w:rFonts w:ascii="宋体" w:hAnsi="宋体" w:cs="宋体"/>
                <w:kern w:val="0"/>
                <w:sz w:val="22"/>
              </w:rPr>
              <w:t>293.47</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14</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二、上级补助收入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2</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二、外交支出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15</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三、事业收入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3</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三、国防支出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16</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四、经营收入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4</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四、公共安全支出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17</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5</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五、教育支出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18</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六、其他收入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6</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六、科学技术支出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19</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7</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cs="宋体"/>
                <w:kern w:val="0"/>
                <w:sz w:val="24"/>
              </w:rPr>
            </w:pPr>
            <w:r>
              <w:rPr>
                <w:rFonts w:hint="eastAsia" w:ascii="宋体" w:hAnsi="宋体" w:cs="宋体"/>
                <w:kern w:val="0"/>
                <w:sz w:val="24"/>
              </w:rPr>
              <w:t>……</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20</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8</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十二、农林水支出</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21</w:t>
            </w:r>
          </w:p>
        </w:tc>
        <w:tc>
          <w:tcPr>
            <w:tcW w:w="1038" w:type="dxa"/>
            <w:tcBorders>
              <w:top w:val="nil"/>
              <w:left w:val="nil"/>
              <w:bottom w:val="single" w:color="auto" w:sz="4" w:space="0"/>
              <w:right w:val="single" w:color="auto" w:sz="8" w:space="0"/>
            </w:tcBorders>
            <w:vAlign w:val="center"/>
          </w:tcPr>
          <w:p>
            <w:pPr>
              <w:widowControl/>
              <w:adjustRightInd w:val="0"/>
              <w:snapToGrid w:val="0"/>
              <w:jc w:val="center"/>
              <w:rPr>
                <w:rFonts w:ascii="宋体" w:cs="宋体"/>
                <w:kern w:val="0"/>
                <w:sz w:val="22"/>
              </w:rPr>
            </w:pPr>
            <w:r>
              <w:rPr>
                <w:rFonts w:ascii="宋体" w:hAnsi="宋体" w:cs="宋体"/>
                <w:kern w:val="0"/>
                <w:sz w:val="22"/>
              </w:rPr>
              <w:t>293.47</w:t>
            </w: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9</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b/>
                <w:kern w:val="0"/>
                <w:sz w:val="22"/>
              </w:rPr>
            </w:pPr>
            <w:r>
              <w:rPr>
                <w:rFonts w:ascii="宋体" w:hAnsi="宋体" w:cs="宋体"/>
                <w:kern w:val="0"/>
                <w:sz w:val="22"/>
              </w:rPr>
              <w:t>293.47</w:t>
            </w:r>
            <w:r>
              <w:rPr>
                <w:rFonts w:hint="eastAsia" w:ascii="宋体" w:hAnsi="宋体" w:cs="宋体"/>
                <w:b/>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22</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cs="宋体"/>
                <w:b/>
                <w:bCs/>
                <w:kern w:val="0"/>
                <w:sz w:val="22"/>
              </w:rPr>
            </w:pPr>
            <w:r>
              <w:rPr>
                <w:rFonts w:ascii="宋体" w:hAnsi="宋体" w:cs="宋体"/>
                <w:kern w:val="0"/>
                <w:sz w:val="22"/>
              </w:rPr>
              <w:t>293.47</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用事业基金弥补收支差额</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10</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结余分配</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23</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年初结转和结余</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年末结转和结余</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24</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12</w:t>
            </w:r>
          </w:p>
        </w:tc>
        <w:tc>
          <w:tcPr>
            <w:tcW w:w="1075" w:type="dxa"/>
            <w:tcBorders>
              <w:top w:val="nil"/>
              <w:left w:val="nil"/>
              <w:bottom w:val="nil"/>
              <w:right w:val="single" w:color="auto" w:sz="4" w:space="0"/>
            </w:tcBorders>
            <w:shd w:val="clear" w:color="auto" w:fill="auto"/>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nil"/>
              <w:right w:val="nil"/>
            </w:tcBorders>
            <w:shd w:val="clear" w:color="auto" w:fill="auto"/>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25</w:t>
            </w:r>
          </w:p>
        </w:tc>
        <w:tc>
          <w:tcPr>
            <w:tcW w:w="1038" w:type="dxa"/>
            <w:tcBorders>
              <w:top w:val="nil"/>
              <w:left w:val="nil"/>
              <w:bottom w:val="nil"/>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13</w:t>
            </w:r>
          </w:p>
        </w:tc>
        <w:tc>
          <w:tcPr>
            <w:tcW w:w="1075" w:type="dxa"/>
            <w:tcBorders>
              <w:top w:val="single" w:color="auto" w:sz="4" w:space="0"/>
              <w:left w:val="nil"/>
              <w:bottom w:val="single" w:color="auto" w:sz="8" w:space="0"/>
              <w:right w:val="single" w:color="auto" w:sz="4" w:space="0"/>
            </w:tcBorders>
            <w:shd w:val="clear" w:color="auto" w:fill="auto"/>
            <w:vAlign w:val="center"/>
          </w:tcPr>
          <w:p>
            <w:pPr>
              <w:widowControl/>
              <w:adjustRightInd w:val="0"/>
              <w:snapToGrid w:val="0"/>
              <w:jc w:val="right"/>
              <w:rPr>
                <w:rFonts w:ascii="宋体" w:cs="宋体"/>
                <w:b/>
                <w:kern w:val="0"/>
                <w:sz w:val="22"/>
              </w:rPr>
            </w:pPr>
            <w:r>
              <w:rPr>
                <w:rFonts w:ascii="宋体" w:hAnsi="宋体" w:cs="宋体"/>
                <w:kern w:val="0"/>
                <w:sz w:val="22"/>
              </w:rPr>
              <w:t>293.47</w:t>
            </w:r>
            <w:r>
              <w:rPr>
                <w:rFonts w:hint="eastAsia" w:ascii="宋体" w:hAnsi="宋体" w:cs="宋体"/>
                <w:b/>
                <w:kern w:val="0"/>
                <w:sz w:val="22"/>
              </w:rPr>
              <w:t>　</w:t>
            </w:r>
          </w:p>
        </w:tc>
        <w:tc>
          <w:tcPr>
            <w:tcW w:w="4607" w:type="dxa"/>
            <w:tcBorders>
              <w:top w:val="single" w:color="auto" w:sz="4" w:space="0"/>
              <w:left w:val="nil"/>
              <w:bottom w:val="single" w:color="auto" w:sz="8" w:space="0"/>
              <w:right w:val="nil"/>
            </w:tcBorders>
            <w:shd w:val="clear" w:color="000000" w:fill="FFFFFF"/>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2"/>
              </w:rPr>
            </w:pPr>
            <w:r>
              <w:rPr>
                <w:rFonts w:ascii="宋体" w:hAnsi="宋体" w:cs="宋体"/>
                <w:kern w:val="0"/>
                <w:sz w:val="22"/>
              </w:rPr>
              <w:t>26</w:t>
            </w:r>
          </w:p>
        </w:tc>
        <w:tc>
          <w:tcPr>
            <w:tcW w:w="1038" w:type="dxa"/>
            <w:tcBorders>
              <w:top w:val="single" w:color="auto" w:sz="4" w:space="0"/>
              <w:left w:val="nil"/>
              <w:bottom w:val="single" w:color="auto" w:sz="8" w:space="0"/>
              <w:right w:val="single" w:color="auto" w:sz="8" w:space="0"/>
            </w:tcBorders>
            <w:vAlign w:val="center"/>
          </w:tcPr>
          <w:p>
            <w:pPr>
              <w:widowControl/>
              <w:adjustRightInd w:val="0"/>
              <w:snapToGrid w:val="0"/>
              <w:jc w:val="left"/>
              <w:rPr>
                <w:rFonts w:ascii="宋体" w:cs="宋体"/>
                <w:b/>
                <w:bCs/>
                <w:kern w:val="0"/>
                <w:sz w:val="22"/>
              </w:rPr>
            </w:pPr>
            <w:r>
              <w:rPr>
                <w:rFonts w:ascii="宋体" w:hAnsi="宋体" w:cs="宋体"/>
                <w:kern w:val="0"/>
                <w:sz w:val="22"/>
              </w:rPr>
              <w:t>293.47</w:t>
            </w:r>
          </w:p>
        </w:tc>
      </w:tr>
    </w:tbl>
    <w:p>
      <w:pPr>
        <w:widowControl/>
        <w:adjustRightInd w:val="0"/>
        <w:snapToGrid w:val="0"/>
        <w:ind w:right="102" w:firstLine="900" w:firstLineChars="450"/>
        <w:rPr>
          <w:rFonts w:ascii="宋体" w:cs="宋体"/>
          <w:color w:val="000000"/>
          <w:kern w:val="0"/>
          <w:sz w:val="20"/>
          <w:szCs w:val="20"/>
        </w:rPr>
      </w:pPr>
      <w:r>
        <w:rPr>
          <w:rFonts w:hint="eastAsia" w:ascii="宋体" w:hAnsi="宋体" w:cs="宋体"/>
          <w:color w:val="000000"/>
          <w:kern w:val="0"/>
          <w:sz w:val="20"/>
          <w:szCs w:val="20"/>
        </w:rPr>
        <w:t>注：本表反映部门本年度的总收支和年末结转结余情况。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收入决算表</w:t>
      </w:r>
    </w:p>
    <w:p>
      <w:pPr>
        <w:widowControl/>
        <w:adjustRightInd w:val="0"/>
        <w:snapToGrid w:val="0"/>
        <w:ind w:right="8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w:t>
      </w:r>
      <w:r>
        <w:rPr>
          <w:rFonts w:hint="eastAsia" w:ascii="宋体" w:hAnsi="宋体" w:cs="宋体"/>
          <w:color w:val="000000"/>
          <w:kern w:val="0"/>
          <w:sz w:val="20"/>
          <w:szCs w:val="20"/>
        </w:rPr>
        <w:t>表</w:t>
      </w:r>
    </w:p>
    <w:p>
      <w:pPr>
        <w:widowControl/>
        <w:adjustRightInd w:val="0"/>
        <w:snapToGrid w:val="0"/>
        <w:ind w:firstLine="600" w:firstLineChars="300"/>
        <w:jc w:val="left"/>
        <w:rPr>
          <w:rFonts w:ascii="宋体" w:cs="宋体"/>
          <w:color w:val="000000"/>
          <w:kern w:val="0"/>
          <w:sz w:val="20"/>
          <w:szCs w:val="20"/>
        </w:rPr>
      </w:pPr>
      <w:r>
        <w:rPr>
          <w:rFonts w:hint="eastAsia" w:ascii="宋体" w:hAnsi="宋体" w:cs="宋体"/>
          <w:color w:val="000000"/>
          <w:kern w:val="0"/>
          <w:sz w:val="20"/>
          <w:szCs w:val="20"/>
        </w:rPr>
        <w:t>部门：罗山县茶产业办公室</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7"/>
        <w:tblW w:w="13236" w:type="dxa"/>
        <w:jc w:val="center"/>
        <w:tblInd w:w="0" w:type="dxa"/>
        <w:tblLayout w:type="fixed"/>
        <w:tblCellMar>
          <w:top w:w="0" w:type="dxa"/>
          <w:left w:w="108" w:type="dxa"/>
          <w:bottom w:w="0" w:type="dxa"/>
          <w:right w:w="108" w:type="dxa"/>
        </w:tblCellMar>
      </w:tblPr>
      <w:tblGrid>
        <w:gridCol w:w="1244"/>
        <w:gridCol w:w="2856"/>
        <w:gridCol w:w="1191"/>
        <w:gridCol w:w="995"/>
        <w:gridCol w:w="1548"/>
        <w:gridCol w:w="1262"/>
        <w:gridCol w:w="1299"/>
        <w:gridCol w:w="1517"/>
        <w:gridCol w:w="1324"/>
      </w:tblGrid>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8" w:space="0"/>
              <w:left w:val="single" w:color="auto" w:sz="8" w:space="0"/>
              <w:bottom w:val="single" w:color="auto" w:sz="4" w:space="0"/>
              <w:right w:val="nil"/>
            </w:tcBorders>
            <w:shd w:val="clear" w:color="000000" w:fill="FFFFFF"/>
            <w:vAlign w:val="center"/>
          </w:tcPr>
          <w:p>
            <w:pPr>
              <w:widowControl/>
              <w:ind w:firstLine="87"/>
              <w:jc w:val="center"/>
              <w:rPr>
                <w:rFonts w:ascii="宋体" w:cs="宋体"/>
                <w:kern w:val="0"/>
                <w:sz w:val="24"/>
              </w:rPr>
            </w:pPr>
            <w:r>
              <w:rPr>
                <w:rFonts w:hint="eastAsia" w:ascii="宋体" w:hAnsi="宋体" w:cs="宋体"/>
                <w:kern w:val="0"/>
                <w:sz w:val="24"/>
              </w:rPr>
              <w:t>项目</w:t>
            </w:r>
          </w:p>
        </w:tc>
        <w:tc>
          <w:tcPr>
            <w:tcW w:w="1191"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本年收入合计</w:t>
            </w:r>
          </w:p>
        </w:tc>
        <w:tc>
          <w:tcPr>
            <w:tcW w:w="9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cs="宋体"/>
                <w:kern w:val="0"/>
                <w:sz w:val="24"/>
              </w:rPr>
            </w:pPr>
            <w:r>
              <w:rPr>
                <w:rFonts w:hint="eastAsia" w:ascii="宋体" w:hAnsi="宋体" w:cs="宋体"/>
                <w:kern w:val="0"/>
                <w:sz w:val="24"/>
              </w:rPr>
              <w:t>财政拨款收入</w:t>
            </w:r>
          </w:p>
        </w:tc>
        <w:tc>
          <w:tcPr>
            <w:tcW w:w="1548"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上级补助收入</w:t>
            </w:r>
          </w:p>
        </w:tc>
        <w:tc>
          <w:tcPr>
            <w:tcW w:w="1262"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事业收入</w:t>
            </w:r>
          </w:p>
        </w:tc>
        <w:tc>
          <w:tcPr>
            <w:tcW w:w="1299"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经营收入</w:t>
            </w:r>
          </w:p>
        </w:tc>
        <w:tc>
          <w:tcPr>
            <w:tcW w:w="151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附属单位上缴收入</w:t>
            </w:r>
          </w:p>
        </w:tc>
        <w:tc>
          <w:tcPr>
            <w:tcW w:w="132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其他收入</w:t>
            </w:r>
          </w:p>
        </w:tc>
      </w:tr>
      <w:tr>
        <w:tblPrEx>
          <w:tblLayout w:type="fixed"/>
          <w:tblCellMar>
            <w:top w:w="0" w:type="dxa"/>
            <w:left w:w="108" w:type="dxa"/>
            <w:bottom w:w="0" w:type="dxa"/>
            <w:right w:w="108" w:type="dxa"/>
          </w:tblCellMar>
        </w:tblPrEx>
        <w:trPr>
          <w:trHeight w:val="450" w:hRule="atLeast"/>
          <w:jc w:val="center"/>
        </w:trPr>
        <w:tc>
          <w:tcPr>
            <w:tcW w:w="1244"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rPr>
                <w:rFonts w:ascii="宋体" w:cs="宋体"/>
                <w:kern w:val="0"/>
                <w:sz w:val="24"/>
              </w:rPr>
            </w:pPr>
            <w:r>
              <w:rPr>
                <w:rFonts w:hint="eastAsia" w:ascii="宋体" w:hAnsi="宋体" w:cs="宋体"/>
                <w:kern w:val="0"/>
                <w:sz w:val="24"/>
              </w:rPr>
              <w:t>功能分类科目编码</w:t>
            </w:r>
          </w:p>
        </w:tc>
        <w:tc>
          <w:tcPr>
            <w:tcW w:w="285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科目名称</w:t>
            </w: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9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4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44"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cs="宋体"/>
                <w:kern w:val="0"/>
                <w:sz w:val="24"/>
              </w:rPr>
            </w:pPr>
          </w:p>
        </w:tc>
        <w:tc>
          <w:tcPr>
            <w:tcW w:w="2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9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4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栏次</w:t>
            </w:r>
          </w:p>
        </w:tc>
        <w:tc>
          <w:tcPr>
            <w:tcW w:w="1191"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1</w:t>
            </w:r>
          </w:p>
        </w:tc>
        <w:tc>
          <w:tcPr>
            <w:tcW w:w="99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2</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3</w:t>
            </w:r>
          </w:p>
        </w:tc>
        <w:tc>
          <w:tcPr>
            <w:tcW w:w="126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4</w:t>
            </w:r>
          </w:p>
        </w:tc>
        <w:tc>
          <w:tcPr>
            <w:tcW w:w="129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5</w:t>
            </w:r>
          </w:p>
        </w:tc>
        <w:tc>
          <w:tcPr>
            <w:tcW w:w="1517"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6</w:t>
            </w:r>
          </w:p>
        </w:tc>
        <w:tc>
          <w:tcPr>
            <w:tcW w:w="1324"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4"/>
              </w:rPr>
            </w:pPr>
            <w:r>
              <w:rPr>
                <w:rFonts w:ascii="宋体" w:hAnsi="宋体" w:cs="宋体"/>
                <w:kern w:val="0"/>
                <w:sz w:val="24"/>
              </w:rPr>
              <w:t>7</w:t>
            </w: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8"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rPr>
                <w:rFonts w:ascii="宋体" w:cs="宋体"/>
                <w:kern w:val="0"/>
                <w:sz w:val="24"/>
              </w:rPr>
            </w:pPr>
            <w:r>
              <w:rPr>
                <w:rFonts w:ascii="宋体" w:cs="宋体"/>
                <w:kern w:val="0"/>
                <w:sz w:val="24"/>
              </w:rPr>
              <w:t>213</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农林水支出</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1"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rPr>
                <w:rFonts w:ascii="宋体" w:cs="宋体"/>
                <w:kern w:val="0"/>
                <w:sz w:val="24"/>
              </w:rPr>
            </w:pPr>
            <w:r>
              <w:rPr>
                <w:rFonts w:ascii="宋体" w:cs="宋体"/>
                <w:kern w:val="0"/>
                <w:sz w:val="24"/>
              </w:rPr>
              <w:t>21301</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农业</w:t>
            </w:r>
          </w:p>
        </w:tc>
        <w:tc>
          <w:tcPr>
            <w:tcW w:w="1191" w:type="dxa"/>
            <w:tcBorders>
              <w:top w:val="nil"/>
              <w:left w:val="nil"/>
              <w:bottom w:val="single" w:color="auto" w:sz="4" w:space="0"/>
              <w:right w:val="single" w:color="auto" w:sz="4" w:space="0"/>
            </w:tcBorders>
            <w:vAlign w:val="center"/>
          </w:tcPr>
          <w:p>
            <w:pPr>
              <w:widowControl/>
              <w:jc w:val="right"/>
              <w:rPr>
                <w:rFonts w:ascii="华文中宋" w:hAnsi="华文中宋" w:eastAsia="华文中宋" w:cs="宋体"/>
                <w:kern w:val="0"/>
                <w:sz w:val="24"/>
              </w:rPr>
            </w:pPr>
            <w:r>
              <w:rPr>
                <w:rFonts w:ascii="宋体" w:hAnsi="宋体" w:cs="宋体"/>
                <w:kern w:val="0"/>
                <w:sz w:val="22"/>
              </w:rPr>
              <w:t>293.47</w:t>
            </w:r>
            <w:r>
              <w:rPr>
                <w:rFonts w:hint="eastAsia" w:ascii="华文中宋" w:hAnsi="华文中宋" w:eastAsia="华文中宋"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r>
              <w:rPr>
                <w:rFonts w:ascii="宋体" w:hAnsi="宋体" w:cs="宋体"/>
                <w:kern w:val="0"/>
                <w:sz w:val="24"/>
              </w:rPr>
              <w:t>2130104</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事业运行</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995"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48"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8"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注：本表反映部门本年度取得的各项收入情况。</w:t>
      </w:r>
    </w:p>
    <w:p>
      <w:pPr>
        <w:spacing w:line="580" w:lineRule="exact"/>
        <w:ind w:firstLine="640"/>
        <w:rPr>
          <w:szCs w:val="32"/>
        </w:rPr>
      </w:pPr>
    </w:p>
    <w:p>
      <w:pPr>
        <w:widowControl/>
        <w:adjustRightInd w:val="0"/>
        <w:snapToGrid w:val="0"/>
        <w:ind w:right="100" w:firstLine="720"/>
        <w:jc w:val="center"/>
        <w:rPr>
          <w:szCs w:val="32"/>
        </w:rPr>
      </w:pPr>
    </w:p>
    <w:p>
      <w:pPr>
        <w:widowControl/>
        <w:adjustRightInd w:val="0"/>
        <w:snapToGrid w:val="0"/>
        <w:ind w:right="100" w:firstLine="720"/>
        <w:jc w:val="center"/>
        <w:rPr>
          <w:szCs w:val="32"/>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支出决算总表</w:t>
      </w:r>
    </w:p>
    <w:p>
      <w:pPr>
        <w:widowControl/>
        <w:adjustRightInd w:val="0"/>
        <w:snapToGrid w:val="0"/>
        <w:ind w:right="8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p>
      <w:pPr>
        <w:widowControl/>
        <w:tabs>
          <w:tab w:val="left" w:pos="14034"/>
        </w:tabs>
        <w:adjustRightInd w:val="0"/>
        <w:snapToGrid w:val="0"/>
        <w:ind w:right="395" w:firstLine="500" w:firstLineChars="250"/>
        <w:rPr>
          <w:rFonts w:ascii="宋体" w:cs="宋体"/>
          <w:color w:val="000000"/>
          <w:kern w:val="0"/>
          <w:sz w:val="20"/>
          <w:szCs w:val="20"/>
        </w:rPr>
      </w:pPr>
      <w:r>
        <w:rPr>
          <w:rFonts w:hint="eastAsia" w:ascii="宋体" w:hAnsi="宋体" w:cs="宋体"/>
          <w:color w:val="000000"/>
          <w:kern w:val="0"/>
          <w:sz w:val="20"/>
          <w:szCs w:val="20"/>
        </w:rPr>
        <w:t>部门：罗山县茶产业办公室</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7"/>
        <w:tblW w:w="13541" w:type="dxa"/>
        <w:jc w:val="center"/>
        <w:tblInd w:w="0" w:type="dxa"/>
        <w:tblLayout w:type="fixed"/>
        <w:tblCellMar>
          <w:top w:w="0" w:type="dxa"/>
          <w:left w:w="108" w:type="dxa"/>
          <w:bottom w:w="0" w:type="dxa"/>
          <w:right w:w="108" w:type="dxa"/>
        </w:tblCellMar>
      </w:tblPr>
      <w:tblGrid>
        <w:gridCol w:w="1298"/>
        <w:gridCol w:w="2857"/>
        <w:gridCol w:w="1557"/>
        <w:gridCol w:w="1606"/>
        <w:gridCol w:w="1416"/>
        <w:gridCol w:w="1709"/>
        <w:gridCol w:w="1714"/>
        <w:gridCol w:w="1384"/>
      </w:tblGrid>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8" w:space="0"/>
              <w:left w:val="single" w:color="auto" w:sz="8" w:space="0"/>
              <w:bottom w:val="single" w:color="auto" w:sz="4" w:space="0"/>
              <w:right w:val="nil"/>
            </w:tcBorders>
            <w:shd w:val="clear" w:color="000000" w:fill="FFFFFF"/>
            <w:vAlign w:val="center"/>
          </w:tcPr>
          <w:p>
            <w:pPr>
              <w:widowControl/>
              <w:ind w:firstLine="640"/>
              <w:jc w:val="center"/>
              <w:rPr>
                <w:rFonts w:ascii="宋体" w:cs="宋体"/>
                <w:kern w:val="0"/>
                <w:sz w:val="24"/>
              </w:rPr>
            </w:pPr>
            <w:r>
              <w:rPr>
                <w:rFonts w:hint="eastAsia" w:ascii="宋体" w:hAnsi="宋体" w:cs="宋体"/>
                <w:kern w:val="0"/>
                <w:sz w:val="24"/>
              </w:rPr>
              <w:t>项目</w:t>
            </w:r>
          </w:p>
        </w:tc>
        <w:tc>
          <w:tcPr>
            <w:tcW w:w="155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本年支出合计</w:t>
            </w:r>
          </w:p>
        </w:tc>
        <w:tc>
          <w:tcPr>
            <w:tcW w:w="160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基本支出</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项目支出</w:t>
            </w:r>
          </w:p>
        </w:tc>
        <w:tc>
          <w:tcPr>
            <w:tcW w:w="1709"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上缴上级支出</w:t>
            </w:r>
          </w:p>
        </w:tc>
        <w:tc>
          <w:tcPr>
            <w:tcW w:w="1714"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经营支出</w:t>
            </w:r>
          </w:p>
        </w:tc>
        <w:tc>
          <w:tcPr>
            <w:tcW w:w="138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对附属单位补助支出</w:t>
            </w:r>
          </w:p>
        </w:tc>
      </w:tr>
      <w:tr>
        <w:tblPrEx>
          <w:tblLayout w:type="fixed"/>
          <w:tblCellMar>
            <w:top w:w="0" w:type="dxa"/>
            <w:left w:w="108" w:type="dxa"/>
            <w:bottom w:w="0" w:type="dxa"/>
            <w:right w:w="108" w:type="dxa"/>
          </w:tblCellMar>
        </w:tblPrEx>
        <w:trPr>
          <w:trHeight w:val="450" w:hRule="atLeast"/>
          <w:jc w:val="center"/>
        </w:trPr>
        <w:tc>
          <w:tcPr>
            <w:tcW w:w="1298"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85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科目名称</w:t>
            </w:r>
          </w:p>
        </w:tc>
        <w:tc>
          <w:tcPr>
            <w:tcW w:w="15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cs="宋体"/>
                <w:kern w:val="0"/>
                <w:sz w:val="24"/>
              </w:rPr>
            </w:pPr>
          </w:p>
        </w:tc>
        <w:tc>
          <w:tcPr>
            <w:tcW w:w="28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栏次</w:t>
            </w:r>
          </w:p>
        </w:tc>
        <w:tc>
          <w:tcPr>
            <w:tcW w:w="1557"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1</w:t>
            </w:r>
          </w:p>
        </w:tc>
        <w:tc>
          <w:tcPr>
            <w:tcW w:w="160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2</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3</w:t>
            </w:r>
          </w:p>
        </w:tc>
        <w:tc>
          <w:tcPr>
            <w:tcW w:w="1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4</w:t>
            </w:r>
          </w:p>
        </w:tc>
        <w:tc>
          <w:tcPr>
            <w:tcW w:w="1714"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5</w:t>
            </w:r>
          </w:p>
        </w:tc>
        <w:tc>
          <w:tcPr>
            <w:tcW w:w="1384"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rPr>
                <w:rFonts w:ascii="宋体" w:cs="宋体"/>
                <w:kern w:val="0"/>
                <w:sz w:val="24"/>
              </w:rPr>
            </w:pPr>
            <w:r>
              <w:rPr>
                <w:rFonts w:ascii="宋体" w:cs="宋体"/>
                <w:kern w:val="0"/>
                <w:sz w:val="24"/>
              </w:rPr>
              <w:t>213</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农林水支出</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rPr>
                <w:rFonts w:ascii="宋体" w:cs="宋体"/>
                <w:kern w:val="0"/>
                <w:sz w:val="24"/>
              </w:rPr>
            </w:pPr>
            <w:r>
              <w:rPr>
                <w:rFonts w:ascii="宋体" w:cs="宋体"/>
                <w:kern w:val="0"/>
                <w:sz w:val="24"/>
              </w:rPr>
              <w:t>21301</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农业</w:t>
            </w:r>
          </w:p>
        </w:tc>
        <w:tc>
          <w:tcPr>
            <w:tcW w:w="1557" w:type="dxa"/>
            <w:tcBorders>
              <w:top w:val="nil"/>
              <w:left w:val="nil"/>
              <w:bottom w:val="single" w:color="auto" w:sz="4" w:space="0"/>
              <w:right w:val="single" w:color="auto" w:sz="4" w:space="0"/>
            </w:tcBorders>
            <w:vAlign w:val="center"/>
          </w:tcPr>
          <w:p>
            <w:pPr>
              <w:widowControl/>
              <w:jc w:val="right"/>
              <w:rPr>
                <w:rFonts w:ascii="华文中宋" w:hAnsi="华文中宋" w:eastAsia="华文中宋" w:cs="宋体"/>
                <w:kern w:val="0"/>
                <w:sz w:val="24"/>
              </w:rPr>
            </w:pPr>
            <w:r>
              <w:rPr>
                <w:rFonts w:ascii="宋体" w:hAnsi="宋体" w:cs="宋体"/>
                <w:kern w:val="0"/>
                <w:sz w:val="22"/>
              </w:rPr>
              <w:t>293.47</w:t>
            </w:r>
            <w:r>
              <w:rPr>
                <w:rFonts w:hint="eastAsia" w:ascii="华文中宋" w:hAnsi="华文中宋" w:eastAsia="华文中宋"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r>
              <w:rPr>
                <w:rFonts w:ascii="宋体" w:hAnsi="宋体" w:cs="宋体"/>
                <w:kern w:val="0"/>
                <w:sz w:val="24"/>
              </w:rPr>
              <w:t>2130104</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事业运行</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2"/>
              </w:rPr>
              <w:t>293.47</w:t>
            </w: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8"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8"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bl>
    <w:p>
      <w:pPr>
        <w:adjustRightInd w:val="0"/>
        <w:snapToGrid w:val="0"/>
        <w:ind w:firstLine="600" w:firstLineChars="300"/>
        <w:rPr>
          <w:sz w:val="20"/>
          <w:szCs w:val="20"/>
        </w:rPr>
      </w:pPr>
      <w:r>
        <w:rPr>
          <w:rFonts w:hint="eastAsia"/>
          <w:sz w:val="20"/>
          <w:szCs w:val="20"/>
        </w:rPr>
        <w:t>注：本表反映部门本年度取得的各项支出情况。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4680" w:firstLineChars="1300"/>
        <w:rPr>
          <w:rFonts w:ascii="方正小标宋简体" w:eastAsia="方正小标宋简体"/>
          <w:sz w:val="36"/>
          <w:szCs w:val="36"/>
        </w:rPr>
      </w:pPr>
    </w:p>
    <w:p>
      <w:pPr>
        <w:widowControl/>
        <w:adjustRightInd w:val="0"/>
        <w:snapToGrid w:val="0"/>
        <w:ind w:right="100" w:firstLine="4680" w:firstLineChars="1300"/>
        <w:rPr>
          <w:rFonts w:ascii="方正小标宋简体" w:eastAsia="方正小标宋简体"/>
          <w:sz w:val="36"/>
          <w:szCs w:val="36"/>
        </w:rPr>
      </w:pPr>
    </w:p>
    <w:p>
      <w:pPr>
        <w:widowControl/>
        <w:adjustRightInd w:val="0"/>
        <w:snapToGrid w:val="0"/>
        <w:ind w:right="100" w:firstLine="4680" w:firstLineChars="1300"/>
        <w:rPr>
          <w:rFonts w:ascii="方正小标宋简体" w:eastAsia="方正小标宋简体"/>
          <w:sz w:val="36"/>
          <w:szCs w:val="36"/>
        </w:rPr>
      </w:pPr>
      <w:r>
        <w:rPr>
          <w:rFonts w:hint="eastAsia" w:ascii="方正小标宋简体" w:eastAsia="方正小标宋简体"/>
          <w:sz w:val="36"/>
          <w:szCs w:val="36"/>
        </w:rPr>
        <w:t>财政拨款收入支出决算总表</w:t>
      </w:r>
    </w:p>
    <w:p>
      <w:pPr>
        <w:widowControl/>
        <w:adjustRightInd w:val="0"/>
        <w:snapToGrid w:val="0"/>
        <w:ind w:right="83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04</w:t>
      </w:r>
      <w:r>
        <w:rPr>
          <w:rFonts w:hint="eastAsia" w:ascii="宋体" w:hAnsi="宋体" w:cs="宋体"/>
          <w:color w:val="000000"/>
          <w:kern w:val="0"/>
          <w:sz w:val="22"/>
        </w:rPr>
        <w:t>表</w:t>
      </w:r>
    </w:p>
    <w:p>
      <w:pPr>
        <w:widowControl/>
        <w:adjustRightInd w:val="0"/>
        <w:snapToGrid w:val="0"/>
        <w:ind w:firstLine="770" w:firstLineChars="350"/>
        <w:jc w:val="left"/>
        <w:rPr>
          <w:rFonts w:asci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罗山县茶产业办公室</w:t>
      </w:r>
      <w:r>
        <w:rPr>
          <w:rFonts w:ascii="宋体" w:hAnsi="宋体" w:cs="宋体"/>
          <w:color w:val="000000"/>
          <w:kern w:val="0"/>
          <w:sz w:val="20"/>
          <w:szCs w:val="20"/>
        </w:rPr>
        <w:t xml:space="preserve">       </w:t>
      </w:r>
      <w:r>
        <w:rPr>
          <w:rFonts w:hint="eastAsia" w:ascii="宋体" w:hAnsi="宋体" w:cs="宋体"/>
          <w:color w:val="000000"/>
          <w:kern w:val="0"/>
          <w:sz w:val="20"/>
          <w:szCs w:val="20"/>
        </w:rPr>
        <w:t xml:space="preserve">                                                                                     </w:t>
      </w:r>
      <w:r>
        <w:rPr>
          <w:rFonts w:ascii="宋体" w:hAnsi="宋体" w:cs="宋体"/>
          <w:color w:val="000000"/>
          <w:kern w:val="0"/>
          <w:sz w:val="20"/>
          <w:szCs w:val="20"/>
        </w:rPr>
        <w:t xml:space="preserve"> </w:t>
      </w:r>
      <w:r>
        <w:rPr>
          <w:rFonts w:hint="eastAsia" w:ascii="宋体" w:hAnsi="宋体" w:cs="宋体"/>
          <w:color w:val="000000"/>
          <w:kern w:val="0"/>
          <w:sz w:val="22"/>
        </w:rPr>
        <w:t>单位：万元</w:t>
      </w:r>
    </w:p>
    <w:tbl>
      <w:tblPr>
        <w:tblStyle w:val="7"/>
        <w:tblW w:w="13223" w:type="dxa"/>
        <w:jc w:val="center"/>
        <w:tblInd w:w="0" w:type="dxa"/>
        <w:tblLayout w:type="fixed"/>
        <w:tblCellMar>
          <w:top w:w="0" w:type="dxa"/>
          <w:left w:w="108" w:type="dxa"/>
          <w:bottom w:w="0" w:type="dxa"/>
          <w:right w:w="108" w:type="dxa"/>
        </w:tblCellMar>
      </w:tblPr>
      <w:tblGrid>
        <w:gridCol w:w="3984"/>
        <w:gridCol w:w="709"/>
        <w:gridCol w:w="876"/>
        <w:gridCol w:w="2409"/>
        <w:gridCol w:w="993"/>
        <w:gridCol w:w="992"/>
        <w:gridCol w:w="1559"/>
        <w:gridCol w:w="1701"/>
      </w:tblGrid>
      <w:tr>
        <w:tblPrEx>
          <w:tblLayout w:type="fixed"/>
          <w:tblCellMar>
            <w:top w:w="0" w:type="dxa"/>
            <w:left w:w="108" w:type="dxa"/>
            <w:bottom w:w="0" w:type="dxa"/>
            <w:right w:w="108" w:type="dxa"/>
          </w:tblCellMar>
        </w:tblPrEx>
        <w:trPr>
          <w:trHeight w:val="402" w:hRule="atLeast"/>
          <w:jc w:val="center"/>
        </w:trPr>
        <w:tc>
          <w:tcPr>
            <w:tcW w:w="5569"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ind w:firstLine="640"/>
              <w:jc w:val="center"/>
              <w:rPr>
                <w:rFonts w:ascii="宋体" w:cs="宋体"/>
                <w:kern w:val="0"/>
                <w:sz w:val="24"/>
              </w:rPr>
            </w:pPr>
            <w:r>
              <w:rPr>
                <w:rFonts w:hint="eastAsia" w:ascii="宋体" w:hAnsi="宋体" w:cs="宋体"/>
                <w:kern w:val="0"/>
                <w:sz w:val="24"/>
              </w:rPr>
              <w:t>收入</w:t>
            </w:r>
          </w:p>
        </w:tc>
        <w:tc>
          <w:tcPr>
            <w:tcW w:w="7654" w:type="dxa"/>
            <w:gridSpan w:val="5"/>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630"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项目</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金额</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项目</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一般公共预算财政拨款</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政府性基金预算财政拨款</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1</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栏次</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3</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4"/>
              </w:rPr>
            </w:pPr>
            <w:r>
              <w:rPr>
                <w:rFonts w:ascii="宋体" w:hAnsi="宋体" w:cs="宋体"/>
                <w:kern w:val="0"/>
                <w:sz w:val="24"/>
              </w:rPr>
              <w:t>4</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cs="宋体"/>
                <w:kern w:val="0"/>
                <w:sz w:val="22"/>
              </w:rPr>
            </w:pPr>
            <w:r>
              <w:rPr>
                <w:rFonts w:hint="eastAsia" w:ascii="宋体" w:hAnsi="宋体" w:cs="宋体"/>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ascii="宋体" w:hAnsi="宋体" w:cs="宋体"/>
                <w:kern w:val="0"/>
                <w:sz w:val="22"/>
              </w:rPr>
              <w:t>293.47</w:t>
            </w: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15</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二、外交支出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16</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3</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三、国防支出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17</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4</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四、公共安全支出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18</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5</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五、教育支出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19</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6</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六、科学技术支出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20</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7</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21</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8</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vAlign w:val="center"/>
          </w:tcPr>
          <w:p>
            <w:pPr>
              <w:widowControl/>
              <w:jc w:val="left"/>
              <w:rPr>
                <w:rFonts w:ascii="宋体" w:cs="宋体"/>
                <w:kern w:val="0"/>
                <w:sz w:val="22"/>
              </w:rPr>
            </w:pPr>
            <w:r>
              <w:rPr>
                <w:rFonts w:hint="eastAsia" w:ascii="宋体" w:hAnsi="宋体" w:cs="宋体"/>
                <w:kern w:val="0"/>
                <w:sz w:val="22"/>
              </w:rPr>
              <w:t>十二、农林水支出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22</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ascii="宋体" w:hAnsi="宋体" w:cs="宋体"/>
                <w:kern w:val="0"/>
                <w:sz w:val="22"/>
              </w:rPr>
              <w:t>293.47</w:t>
            </w: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293.47</w:t>
            </w: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center"/>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cs="宋体"/>
                <w:b/>
                <w:bCs/>
                <w:kern w:val="0"/>
                <w:sz w:val="22"/>
              </w:rPr>
            </w:pPr>
            <w:r>
              <w:rPr>
                <w:rFonts w:hint="eastAsia" w:ascii="宋体" w:hAnsi="宋体" w:cs="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9</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ascii="宋体" w:hAnsi="宋体" w:cs="宋体"/>
                <w:kern w:val="0"/>
                <w:sz w:val="22"/>
              </w:rPr>
              <w:t>293.47</w:t>
            </w: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vAlign w:val="center"/>
          </w:tcPr>
          <w:p>
            <w:pPr>
              <w:widowControl/>
              <w:jc w:val="center"/>
              <w:rPr>
                <w:rFonts w:ascii="宋体" w:cs="宋体"/>
                <w:b/>
                <w:bCs/>
                <w:kern w:val="0"/>
                <w:sz w:val="22"/>
              </w:rPr>
            </w:pPr>
            <w:r>
              <w:rPr>
                <w:rFonts w:hint="eastAsia" w:ascii="宋体" w:hAnsi="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23</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ascii="宋体" w:hAnsi="宋体" w:cs="宋体"/>
                <w:kern w:val="0"/>
                <w:sz w:val="22"/>
              </w:rPr>
              <w:t>293.47</w:t>
            </w: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293.47</w:t>
            </w:r>
          </w:p>
        </w:tc>
        <w:tc>
          <w:tcPr>
            <w:tcW w:w="1701" w:type="dxa"/>
            <w:tcBorders>
              <w:top w:val="nil"/>
              <w:left w:val="nil"/>
              <w:bottom w:val="single" w:color="auto" w:sz="4" w:space="0"/>
              <w:right w:val="single" w:color="auto" w:sz="8" w:space="0"/>
            </w:tcBorders>
            <w:vAlign w:val="center"/>
          </w:tcPr>
          <w:p>
            <w:pPr>
              <w:widowControl/>
              <w:jc w:val="left"/>
              <w:rPr>
                <w:rFonts w:ascii="宋体" w:cs="宋体"/>
                <w:b/>
                <w:bCs/>
                <w:kern w:val="0"/>
                <w:sz w:val="22"/>
              </w:rPr>
            </w:pPr>
            <w:r>
              <w:rPr>
                <w:rFonts w:hint="eastAsia" w:ascii="宋体" w:hAnsi="宋体" w:cs="宋体"/>
                <w:b/>
                <w:bCs/>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2"/>
              </w:rPr>
            </w:pPr>
            <w:r>
              <w:rPr>
                <w:rFonts w:hint="eastAsia" w:ascii="宋体" w:hAnsi="宋体" w:cs="宋体"/>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10</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vAlign w:val="center"/>
          </w:tcPr>
          <w:p>
            <w:pPr>
              <w:widowControl/>
              <w:jc w:val="center"/>
              <w:rPr>
                <w:rFonts w:ascii="宋体" w:cs="宋体"/>
                <w:kern w:val="0"/>
                <w:sz w:val="22"/>
              </w:rPr>
            </w:pPr>
            <w:r>
              <w:rPr>
                <w:rFonts w:hint="eastAsia" w:ascii="宋体" w:hAnsi="宋体" w:cs="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24</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2"/>
              </w:rPr>
            </w:pPr>
            <w:r>
              <w:rPr>
                <w:rFonts w:hint="eastAsia" w:ascii="宋体" w:hAnsi="宋体" w:cs="宋体"/>
                <w:kern w:val="0"/>
                <w:sz w:val="22"/>
              </w:rPr>
              <w:t>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11</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25</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nil"/>
              <w:right w:val="nil"/>
            </w:tcBorders>
            <w:shd w:val="clear" w:color="auto" w:fill="auto"/>
            <w:vAlign w:val="center"/>
          </w:tcPr>
          <w:p>
            <w:pPr>
              <w:widowControl/>
              <w:jc w:val="center"/>
              <w:rPr>
                <w:rFonts w:ascii="宋体" w:cs="宋体"/>
                <w:kern w:val="0"/>
                <w:sz w:val="22"/>
              </w:rPr>
            </w:pPr>
            <w:r>
              <w:rPr>
                <w:rFonts w:hint="eastAsia" w:ascii="宋体" w:hAnsi="宋体" w:cs="宋体"/>
                <w:kern w:val="0"/>
                <w:sz w:val="22"/>
              </w:rPr>
              <w:t>政府性基金预算财政拨款</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12</w:t>
            </w:r>
          </w:p>
        </w:tc>
        <w:tc>
          <w:tcPr>
            <w:tcW w:w="876" w:type="dxa"/>
            <w:tcBorders>
              <w:top w:val="nil"/>
              <w:left w:val="nil"/>
              <w:bottom w:val="nil"/>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nil"/>
              <w:left w:val="nil"/>
              <w:bottom w:val="nil"/>
              <w:right w:val="nil"/>
            </w:tcBorders>
            <w:shd w:val="clear" w:color="auto" w:fill="auto"/>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26</w:t>
            </w:r>
          </w:p>
        </w:tc>
        <w:tc>
          <w:tcPr>
            <w:tcW w:w="992" w:type="dxa"/>
            <w:tcBorders>
              <w:top w:val="nil"/>
              <w:left w:val="nil"/>
              <w:bottom w:val="nil"/>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nil"/>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nil"/>
              <w:right w:val="nil"/>
            </w:tcBorders>
            <w:shd w:val="clear" w:color="auto" w:fill="auto"/>
            <w:vAlign w:val="center"/>
          </w:tcPr>
          <w:p>
            <w:pPr>
              <w:widowControl/>
              <w:jc w:val="center"/>
              <w:rPr>
                <w:rFonts w:ascii="宋体" w:cs="宋体"/>
                <w:kern w:val="0"/>
                <w:sz w:val="22"/>
              </w:rPr>
            </w:pPr>
            <w:r>
              <w:rPr>
                <w:rFonts w:hint="eastAsia" w:ascii="宋体" w:hAnsi="宋体" w:cs="宋体"/>
                <w:kern w:val="0"/>
                <w:sz w:val="22"/>
              </w:rPr>
              <w:t>　</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13</w:t>
            </w:r>
          </w:p>
        </w:tc>
        <w:tc>
          <w:tcPr>
            <w:tcW w:w="876" w:type="dxa"/>
            <w:tcBorders>
              <w:top w:val="single" w:color="auto" w:sz="4" w:space="0"/>
              <w:left w:val="nil"/>
              <w:bottom w:val="nil"/>
              <w:right w:val="single" w:color="auto" w:sz="4" w:space="0"/>
            </w:tcBorders>
            <w:shd w:val="clear" w:color="auto" w:fill="auto"/>
            <w:vAlign w:val="center"/>
          </w:tcPr>
          <w:p>
            <w:pPr>
              <w:widowControl/>
              <w:jc w:val="right"/>
              <w:rPr>
                <w:rFonts w:ascii="宋体" w:cs="宋体"/>
                <w:kern w:val="0"/>
                <w:sz w:val="22"/>
              </w:rPr>
            </w:pPr>
            <w:r>
              <w:rPr>
                <w:rFonts w:hint="eastAsia" w:ascii="宋体" w:hAnsi="宋体" w:cs="宋体"/>
                <w:kern w:val="0"/>
                <w:sz w:val="22"/>
              </w:rPr>
              <w:t>　</w:t>
            </w:r>
          </w:p>
        </w:tc>
        <w:tc>
          <w:tcPr>
            <w:tcW w:w="2409" w:type="dxa"/>
            <w:tcBorders>
              <w:top w:val="single" w:color="auto" w:sz="4" w:space="0"/>
              <w:left w:val="nil"/>
              <w:bottom w:val="nil"/>
              <w:right w:val="nil"/>
            </w:tcBorders>
            <w:shd w:val="clear" w:color="auto" w:fill="auto"/>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27</w:t>
            </w:r>
          </w:p>
        </w:tc>
        <w:tc>
          <w:tcPr>
            <w:tcW w:w="992" w:type="dxa"/>
            <w:tcBorders>
              <w:top w:val="single" w:color="auto" w:sz="4" w:space="0"/>
              <w:left w:val="nil"/>
              <w:bottom w:val="nil"/>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single" w:color="auto" w:sz="4" w:space="0"/>
              <w:left w:val="nil"/>
              <w:bottom w:val="nil"/>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single" w:color="auto" w:sz="8" w:space="0"/>
              <w:right w:val="nil"/>
            </w:tcBorders>
            <w:shd w:val="clear" w:color="000000" w:fill="FFFFFF"/>
            <w:vAlign w:val="center"/>
          </w:tcPr>
          <w:p>
            <w:pPr>
              <w:widowControl/>
              <w:jc w:val="center"/>
              <w:rPr>
                <w:rFonts w:ascii="宋体" w:cs="宋体"/>
                <w:b/>
                <w:bCs/>
                <w:kern w:val="0"/>
                <w:sz w:val="22"/>
              </w:rPr>
            </w:pPr>
            <w:r>
              <w:rPr>
                <w:rFonts w:hint="eastAsia" w:ascii="宋体" w:hAnsi="宋体" w:cs="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14</w:t>
            </w:r>
          </w:p>
        </w:tc>
        <w:tc>
          <w:tcPr>
            <w:tcW w:w="876" w:type="dxa"/>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cs="宋体"/>
                <w:kern w:val="0"/>
                <w:sz w:val="22"/>
              </w:rPr>
            </w:pPr>
            <w:r>
              <w:rPr>
                <w:rFonts w:ascii="宋体" w:hAnsi="宋体" w:cs="宋体"/>
                <w:kern w:val="0"/>
                <w:sz w:val="22"/>
              </w:rPr>
              <w:t>293.47</w:t>
            </w:r>
            <w:r>
              <w:rPr>
                <w:rFonts w:hint="eastAsia" w:ascii="宋体" w:hAnsi="宋体" w:cs="宋体"/>
                <w:kern w:val="0"/>
                <w:sz w:val="22"/>
              </w:rPr>
              <w:t>　</w:t>
            </w:r>
          </w:p>
        </w:tc>
        <w:tc>
          <w:tcPr>
            <w:tcW w:w="2409" w:type="dxa"/>
            <w:tcBorders>
              <w:top w:val="single" w:color="auto" w:sz="4" w:space="0"/>
              <w:left w:val="nil"/>
              <w:bottom w:val="single" w:color="auto" w:sz="8" w:space="0"/>
              <w:right w:val="nil"/>
            </w:tcBorders>
            <w:shd w:val="clear" w:color="000000" w:fill="FFFFFF"/>
            <w:vAlign w:val="center"/>
          </w:tcPr>
          <w:p>
            <w:pPr>
              <w:widowControl/>
              <w:jc w:val="center"/>
              <w:rPr>
                <w:rFonts w:ascii="宋体" w:cs="宋体"/>
                <w:b/>
                <w:bCs/>
                <w:kern w:val="0"/>
                <w:sz w:val="22"/>
              </w:rPr>
            </w:pPr>
            <w:r>
              <w:rPr>
                <w:rFonts w:hint="eastAsia" w:ascii="宋体" w:hAnsi="宋体" w:cs="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28</w:t>
            </w:r>
          </w:p>
        </w:tc>
        <w:tc>
          <w:tcPr>
            <w:tcW w:w="992" w:type="dxa"/>
            <w:tcBorders>
              <w:top w:val="single" w:color="auto" w:sz="4" w:space="0"/>
              <w:left w:val="nil"/>
              <w:bottom w:val="single" w:color="auto" w:sz="4" w:space="0"/>
              <w:right w:val="nil"/>
            </w:tcBorders>
            <w:shd w:val="clear" w:color="000000" w:fill="FFFFFF"/>
            <w:vAlign w:val="center"/>
          </w:tcPr>
          <w:p>
            <w:pPr>
              <w:widowControl/>
              <w:jc w:val="center"/>
              <w:rPr>
                <w:rFonts w:ascii="宋体" w:cs="宋体"/>
                <w:kern w:val="0"/>
                <w:sz w:val="22"/>
              </w:rPr>
            </w:pPr>
            <w:r>
              <w:rPr>
                <w:rFonts w:ascii="宋体" w:hAnsi="宋体" w:cs="宋体"/>
                <w:kern w:val="0"/>
                <w:sz w:val="22"/>
              </w:rPr>
              <w:t>293.47</w:t>
            </w:r>
            <w:r>
              <w:rPr>
                <w:rFonts w:hint="eastAsia" w:ascii="宋体" w:hAnsi="宋体" w:cs="宋体"/>
                <w:kern w:val="0"/>
                <w:sz w:val="22"/>
              </w:rPr>
              <w:t>　</w:t>
            </w:r>
          </w:p>
        </w:tc>
        <w:tc>
          <w:tcPr>
            <w:tcW w:w="1559" w:type="dxa"/>
            <w:tcBorders>
              <w:top w:val="nil"/>
              <w:left w:val="single" w:color="auto" w:sz="4" w:space="0"/>
              <w:bottom w:val="single" w:color="auto" w:sz="8" w:space="0"/>
              <w:right w:val="single" w:color="auto" w:sz="4" w:space="0"/>
            </w:tcBorders>
            <w:shd w:val="clear" w:color="000000" w:fill="FFFFFF"/>
            <w:vAlign w:val="center"/>
          </w:tcPr>
          <w:p>
            <w:pPr>
              <w:widowControl/>
              <w:jc w:val="center"/>
              <w:rPr>
                <w:rFonts w:ascii="宋体" w:cs="宋体"/>
                <w:kern w:val="0"/>
                <w:sz w:val="22"/>
              </w:rPr>
            </w:pPr>
            <w:r>
              <w:rPr>
                <w:rFonts w:ascii="宋体" w:hAnsi="宋体" w:cs="宋体"/>
                <w:kern w:val="0"/>
                <w:sz w:val="22"/>
              </w:rPr>
              <w:t>293.47</w:t>
            </w:r>
            <w:r>
              <w:rPr>
                <w:rFonts w:hint="eastAsia" w:ascii="宋体" w:hAnsi="宋体" w:cs="宋体"/>
                <w:kern w:val="0"/>
                <w:sz w:val="22"/>
              </w:rPr>
              <w:t>　</w:t>
            </w:r>
          </w:p>
        </w:tc>
        <w:tc>
          <w:tcPr>
            <w:tcW w:w="1701" w:type="dxa"/>
            <w:tcBorders>
              <w:top w:val="single" w:color="auto" w:sz="4" w:space="0"/>
              <w:left w:val="nil"/>
              <w:bottom w:val="single" w:color="auto" w:sz="8" w:space="0"/>
              <w:right w:val="single" w:color="auto" w:sz="8" w:space="0"/>
            </w:tcBorders>
            <w:vAlign w:val="center"/>
          </w:tcPr>
          <w:p>
            <w:pPr>
              <w:widowControl/>
              <w:jc w:val="left"/>
              <w:rPr>
                <w:rFonts w:ascii="宋体" w:cs="宋体"/>
                <w:b/>
                <w:bCs/>
                <w:kern w:val="0"/>
                <w:sz w:val="22"/>
              </w:rPr>
            </w:pPr>
            <w:r>
              <w:rPr>
                <w:rFonts w:hint="eastAsia" w:ascii="宋体" w:hAnsi="宋体" w:cs="宋体"/>
                <w:b/>
                <w:bCs/>
                <w:kern w:val="0"/>
                <w:sz w:val="22"/>
              </w:rPr>
              <w:t>　</w:t>
            </w:r>
          </w:p>
        </w:tc>
      </w:tr>
    </w:tbl>
    <w:p>
      <w:pPr>
        <w:adjustRightInd w:val="0"/>
        <w:snapToGrid w:val="0"/>
        <w:ind w:firstLine="700" w:firstLineChars="350"/>
        <w:rPr>
          <w:sz w:val="20"/>
          <w:szCs w:val="20"/>
        </w:rPr>
      </w:pPr>
      <w:r>
        <w:rPr>
          <w:rFonts w:hint="eastAsia"/>
          <w:sz w:val="20"/>
          <w:szCs w:val="20"/>
        </w:rPr>
        <w:t>注：本表反映部门本年度一般公共预算财政拨款和政府性基金预算财政拨款的总收支和年末结转结余情况。</w:t>
      </w:r>
    </w:p>
    <w:p>
      <w:pPr>
        <w:widowControl/>
        <w:adjustRightInd w:val="0"/>
        <w:snapToGrid w:val="0"/>
        <w:ind w:right="100"/>
        <w:jc w:val="center"/>
        <w:rPr>
          <w:rFonts w:ascii="方正小标宋简体" w:eastAsia="方正小标宋简体"/>
          <w:sz w:val="36"/>
          <w:szCs w:val="36"/>
        </w:rPr>
      </w:pPr>
    </w:p>
    <w:p>
      <w:pPr>
        <w:widowControl/>
        <w:adjustRightInd w:val="0"/>
        <w:snapToGrid w:val="0"/>
        <w:ind w:right="100"/>
        <w:jc w:val="center"/>
        <w:rPr>
          <w:rFonts w:ascii="方正小标宋简体" w:eastAsia="方正小标宋简体"/>
          <w:sz w:val="36"/>
          <w:szCs w:val="36"/>
        </w:rPr>
      </w:pPr>
      <w:r>
        <w:rPr>
          <w:rFonts w:hint="eastAsia" w:ascii="方正小标宋简体" w:eastAsia="方正小标宋简体"/>
          <w:sz w:val="36"/>
          <w:szCs w:val="36"/>
        </w:rPr>
        <w:t>一般公共预算财政拨款支出决算表</w:t>
      </w:r>
    </w:p>
    <w:p>
      <w:pPr>
        <w:widowControl/>
        <w:adjustRightInd w:val="0"/>
        <w:snapToGrid w:val="0"/>
        <w:ind w:right="72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05</w:t>
      </w:r>
      <w:r>
        <w:rPr>
          <w:rFonts w:hint="eastAsia" w:ascii="宋体" w:hAnsi="宋体" w:cs="宋体"/>
          <w:color w:val="000000"/>
          <w:kern w:val="0"/>
          <w:sz w:val="20"/>
          <w:szCs w:val="20"/>
        </w:rPr>
        <w:t>表</w:t>
      </w:r>
    </w:p>
    <w:p>
      <w:pPr>
        <w:widowControl/>
        <w:adjustRightInd w:val="0"/>
        <w:snapToGrid w:val="0"/>
        <w:ind w:firstLine="700" w:firstLineChars="350"/>
        <w:jc w:val="left"/>
        <w:rPr>
          <w:rFonts w:ascii="宋体" w:cs="宋体"/>
          <w:color w:val="000000"/>
          <w:kern w:val="0"/>
          <w:sz w:val="20"/>
          <w:szCs w:val="20"/>
        </w:rPr>
      </w:pPr>
      <w:r>
        <w:rPr>
          <w:rFonts w:hint="eastAsia" w:ascii="宋体" w:hAnsi="宋体" w:cs="宋体"/>
          <w:color w:val="000000"/>
          <w:kern w:val="0"/>
          <w:sz w:val="20"/>
          <w:szCs w:val="20"/>
        </w:rPr>
        <w:t>部门：罗山县茶产业办公室</w:t>
      </w:r>
      <w:r>
        <w:rPr>
          <w:rFonts w:ascii="宋体" w:hAnsi="宋体" w:cs="宋体"/>
          <w:color w:val="000000"/>
          <w:kern w:val="0"/>
          <w:sz w:val="20"/>
          <w:szCs w:val="20"/>
        </w:rPr>
        <w:t xml:space="preserve">       </w:t>
      </w:r>
      <w:r>
        <w:rPr>
          <w:rFonts w:hint="eastAsia" w:ascii="宋体" w:hAnsi="宋体" w:cs="宋体"/>
          <w:color w:val="000000"/>
          <w:kern w:val="0"/>
          <w:sz w:val="20"/>
          <w:szCs w:val="20"/>
        </w:rPr>
        <w:t xml:space="preserve">                                                                                      单位：万元</w:t>
      </w:r>
    </w:p>
    <w:tbl>
      <w:tblPr>
        <w:tblStyle w:val="7"/>
        <w:tblW w:w="12781" w:type="dxa"/>
        <w:jc w:val="center"/>
        <w:tblInd w:w="0" w:type="dxa"/>
        <w:tblLayout w:type="fixed"/>
        <w:tblCellMar>
          <w:top w:w="0" w:type="dxa"/>
          <w:left w:w="108" w:type="dxa"/>
          <w:bottom w:w="0" w:type="dxa"/>
          <w:right w:w="108" w:type="dxa"/>
        </w:tblCellMar>
      </w:tblPr>
      <w:tblGrid>
        <w:gridCol w:w="1120"/>
        <w:gridCol w:w="2948"/>
        <w:gridCol w:w="2212"/>
        <w:gridCol w:w="3599"/>
        <w:gridCol w:w="2902"/>
      </w:tblGrid>
      <w:tr>
        <w:tblPrEx>
          <w:tblLayout w:type="fixed"/>
          <w:tblCellMar>
            <w:top w:w="0" w:type="dxa"/>
            <w:left w:w="108" w:type="dxa"/>
            <w:bottom w:w="0" w:type="dxa"/>
            <w:right w:w="108" w:type="dxa"/>
          </w:tblCellMar>
        </w:tblPrEx>
        <w:trPr>
          <w:trHeight w:val="405" w:hRule="atLeast"/>
          <w:jc w:val="center"/>
        </w:trPr>
        <w:tc>
          <w:tcPr>
            <w:tcW w:w="4068" w:type="dxa"/>
            <w:gridSpan w:val="2"/>
            <w:tcBorders>
              <w:top w:val="single" w:color="auto" w:sz="8" w:space="0"/>
              <w:left w:val="single" w:color="auto" w:sz="8" w:space="0"/>
              <w:bottom w:val="single" w:color="auto" w:sz="4" w:space="0"/>
              <w:right w:val="single" w:color="auto" w:sz="4" w:space="0"/>
            </w:tcBorders>
            <w:vAlign w:val="center"/>
          </w:tcPr>
          <w:p>
            <w:pPr>
              <w:widowControl/>
              <w:ind w:firstLine="640"/>
              <w:jc w:val="center"/>
              <w:rPr>
                <w:rFonts w:ascii="宋体" w:cs="宋体"/>
                <w:kern w:val="0"/>
                <w:sz w:val="24"/>
              </w:rPr>
            </w:pPr>
            <w:r>
              <w:rPr>
                <w:rFonts w:hint="eastAsia" w:ascii="宋体" w:hAnsi="宋体" w:cs="宋体"/>
                <w:kern w:val="0"/>
                <w:sz w:val="24"/>
              </w:rPr>
              <w:t>项目</w:t>
            </w:r>
          </w:p>
        </w:tc>
        <w:tc>
          <w:tcPr>
            <w:tcW w:w="2212"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本年支出合计</w:t>
            </w:r>
          </w:p>
        </w:tc>
        <w:tc>
          <w:tcPr>
            <w:tcW w:w="3599"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基本支出</w:t>
            </w:r>
          </w:p>
        </w:tc>
        <w:tc>
          <w:tcPr>
            <w:tcW w:w="2902"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项目支出</w:t>
            </w:r>
          </w:p>
        </w:tc>
      </w:tr>
      <w:tr>
        <w:tblPrEx>
          <w:tblLayout w:type="fixed"/>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94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科目名称</w:t>
            </w: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9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9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栏次</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1</w:t>
            </w:r>
          </w:p>
        </w:tc>
        <w:tc>
          <w:tcPr>
            <w:tcW w:w="359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2</w:t>
            </w:r>
          </w:p>
        </w:tc>
        <w:tc>
          <w:tcPr>
            <w:tcW w:w="2902" w:type="dxa"/>
            <w:tcBorders>
              <w:top w:val="nil"/>
              <w:left w:val="nil"/>
              <w:bottom w:val="single" w:color="auto" w:sz="4" w:space="0"/>
              <w:right w:val="single" w:color="auto" w:sz="8" w:space="0"/>
            </w:tcBorders>
            <w:vAlign w:val="center"/>
          </w:tcPr>
          <w:p>
            <w:pPr>
              <w:widowControl/>
              <w:jc w:val="center"/>
              <w:rPr>
                <w:rFonts w:ascii="宋体" w:cs="宋体"/>
                <w:kern w:val="0"/>
                <w:sz w:val="24"/>
              </w:rPr>
            </w:pPr>
            <w:r>
              <w:rPr>
                <w:rFonts w:ascii="宋体" w:hAnsi="宋体" w:cs="宋体"/>
                <w:kern w:val="0"/>
                <w:sz w:val="24"/>
              </w:rPr>
              <w:t>3</w:t>
            </w: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合计</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2"/>
              </w:rPr>
              <w:t>293.47</w:t>
            </w:r>
          </w:p>
        </w:tc>
        <w:tc>
          <w:tcPr>
            <w:tcW w:w="3599" w:type="dxa"/>
            <w:tcBorders>
              <w:top w:val="nil"/>
              <w:left w:val="nil"/>
              <w:bottom w:val="single" w:color="auto" w:sz="4" w:space="0"/>
              <w:right w:val="single" w:color="auto" w:sz="4" w:space="0"/>
            </w:tcBorders>
            <w:vAlign w:val="center"/>
          </w:tcPr>
          <w:p>
            <w:pPr>
              <w:widowControl/>
              <w:ind w:firstLine="1320" w:firstLineChars="600"/>
              <w:rPr>
                <w:rFonts w:ascii="宋体" w:cs="宋体"/>
                <w:kern w:val="0"/>
                <w:sz w:val="24"/>
              </w:rPr>
            </w:pPr>
            <w:r>
              <w:rPr>
                <w:rFonts w:ascii="宋体" w:hAnsi="宋体" w:cs="宋体"/>
                <w:kern w:val="0"/>
                <w:sz w:val="22"/>
              </w:rPr>
              <w:t>293.47</w:t>
            </w:r>
          </w:p>
        </w:tc>
        <w:tc>
          <w:tcPr>
            <w:tcW w:w="2902" w:type="dxa"/>
            <w:tcBorders>
              <w:top w:val="nil"/>
              <w:left w:val="nil"/>
              <w:bottom w:val="single" w:color="auto"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rPr>
                <w:rFonts w:ascii="宋体" w:cs="宋体"/>
                <w:kern w:val="0"/>
                <w:sz w:val="24"/>
              </w:rPr>
            </w:pPr>
            <w:r>
              <w:rPr>
                <w:rFonts w:ascii="宋体" w:cs="宋体"/>
                <w:kern w:val="0"/>
                <w:sz w:val="24"/>
              </w:rPr>
              <w:t>213</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农林水支出</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2"/>
              </w:rPr>
              <w:t>293.47</w:t>
            </w:r>
          </w:p>
        </w:tc>
        <w:tc>
          <w:tcPr>
            <w:tcW w:w="359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2"/>
              </w:rPr>
              <w:t>293.47</w:t>
            </w:r>
          </w:p>
        </w:tc>
        <w:tc>
          <w:tcPr>
            <w:tcW w:w="2902" w:type="dxa"/>
            <w:tcBorders>
              <w:top w:val="nil"/>
              <w:left w:val="nil"/>
              <w:bottom w:val="single" w:color="auto" w:sz="4" w:space="0"/>
              <w:right w:val="single" w:color="auto" w:sz="8" w:space="0"/>
            </w:tcBorders>
            <w:vAlign w:val="center"/>
          </w:tcPr>
          <w:p>
            <w:pPr>
              <w:widowControl/>
              <w:ind w:firstLine="1200" w:firstLineChars="500"/>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rPr>
                <w:rFonts w:ascii="宋体" w:cs="宋体"/>
                <w:kern w:val="0"/>
                <w:sz w:val="24"/>
              </w:rPr>
            </w:pPr>
            <w:r>
              <w:rPr>
                <w:rFonts w:ascii="宋体" w:cs="宋体"/>
                <w:kern w:val="0"/>
                <w:sz w:val="24"/>
              </w:rPr>
              <w:t>21301</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农业</w:t>
            </w:r>
          </w:p>
        </w:tc>
        <w:tc>
          <w:tcPr>
            <w:tcW w:w="2212" w:type="dxa"/>
            <w:tcBorders>
              <w:top w:val="nil"/>
              <w:left w:val="nil"/>
              <w:bottom w:val="single" w:color="auto" w:sz="4" w:space="0"/>
              <w:right w:val="single" w:color="auto" w:sz="4" w:space="0"/>
            </w:tcBorders>
            <w:vAlign w:val="center"/>
          </w:tcPr>
          <w:p>
            <w:pPr>
              <w:widowControl/>
              <w:jc w:val="center"/>
              <w:rPr>
                <w:rFonts w:ascii="华文中宋" w:hAnsi="华文中宋" w:eastAsia="华文中宋" w:cs="宋体"/>
                <w:kern w:val="0"/>
                <w:sz w:val="24"/>
              </w:rPr>
            </w:pPr>
            <w:r>
              <w:rPr>
                <w:rFonts w:ascii="宋体" w:hAnsi="宋体" w:cs="宋体"/>
                <w:kern w:val="0"/>
                <w:sz w:val="22"/>
              </w:rPr>
              <w:t>293.47</w:t>
            </w:r>
          </w:p>
        </w:tc>
        <w:tc>
          <w:tcPr>
            <w:tcW w:w="359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2"/>
              </w:rPr>
              <w:t>293.47</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r>
              <w:rPr>
                <w:rFonts w:ascii="宋体" w:hAnsi="宋体" w:cs="宋体"/>
                <w:kern w:val="0"/>
                <w:sz w:val="24"/>
              </w:rPr>
              <w:t>2130104</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事业运行</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2"/>
              </w:rPr>
              <w:t>293.47</w:t>
            </w:r>
          </w:p>
        </w:tc>
        <w:tc>
          <w:tcPr>
            <w:tcW w:w="359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2"/>
              </w:rPr>
              <w:t>293.47</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注：本表反映部门本年度一般公共预算财政拨款实际支出情况。</w:t>
      </w:r>
    </w:p>
    <w:p>
      <w:pPr>
        <w:spacing w:line="580" w:lineRule="exact"/>
        <w:ind w:firstLine="640"/>
        <w:rPr>
          <w:szCs w:val="32"/>
        </w:rPr>
      </w:pPr>
    </w:p>
    <w:p>
      <w:pPr>
        <w:spacing w:line="580" w:lineRule="exact"/>
        <w:ind w:firstLine="640"/>
        <w:rPr>
          <w:szCs w:val="32"/>
        </w:rPr>
      </w:pPr>
    </w:p>
    <w:tbl>
      <w:tblPr>
        <w:tblStyle w:val="7"/>
        <w:tblW w:w="12899" w:type="dxa"/>
        <w:tblInd w:w="866" w:type="dxa"/>
        <w:tblLayout w:type="fixed"/>
        <w:tblCellMar>
          <w:top w:w="15" w:type="dxa"/>
          <w:left w:w="15" w:type="dxa"/>
          <w:bottom w:w="15" w:type="dxa"/>
          <w:right w:w="15" w:type="dxa"/>
        </w:tblCellMar>
      </w:tblPr>
      <w:tblGrid>
        <w:gridCol w:w="1063"/>
        <w:gridCol w:w="3094"/>
        <w:gridCol w:w="1779"/>
        <w:gridCol w:w="1830"/>
        <w:gridCol w:w="3197"/>
        <w:gridCol w:w="1936"/>
      </w:tblGrid>
      <w:tr>
        <w:tblPrEx>
          <w:tblLayout w:type="fixed"/>
          <w:tblCellMar>
            <w:top w:w="15" w:type="dxa"/>
            <w:left w:w="15" w:type="dxa"/>
            <w:bottom w:w="15" w:type="dxa"/>
            <w:right w:w="15" w:type="dxa"/>
          </w:tblCellMar>
        </w:tblPrEx>
        <w:trPr>
          <w:trHeight w:val="375" w:hRule="atLeast"/>
        </w:trPr>
        <w:tc>
          <w:tcPr>
            <w:tcW w:w="12899" w:type="dxa"/>
            <w:gridSpan w:val="6"/>
            <w:vAlign w:val="center"/>
          </w:tcPr>
          <w:p>
            <w:pPr>
              <w:widowControl/>
              <w:jc w:val="center"/>
              <w:textAlignment w:val="bottom"/>
              <w:rPr>
                <w:rFonts w:ascii="方正小标宋简体" w:eastAsia="方正小标宋简体"/>
                <w:sz w:val="36"/>
                <w:szCs w:val="36"/>
              </w:rPr>
            </w:pPr>
            <w:r>
              <w:rPr>
                <w:rFonts w:hint="eastAsia" w:ascii="方正小标宋简体" w:eastAsia="方正小标宋简体"/>
                <w:sz w:val="36"/>
                <w:szCs w:val="36"/>
              </w:rPr>
              <w:t>一般公共预算财政拨款基本支出决算表</w:t>
            </w:r>
          </w:p>
          <w:p>
            <w:pPr>
              <w:widowControl/>
              <w:adjustRightInd w:val="0"/>
              <w:snapToGrid w:val="0"/>
              <w:ind w:right="12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06</w:t>
            </w:r>
            <w:r>
              <w:rPr>
                <w:rFonts w:hint="eastAsia" w:ascii="宋体" w:hAnsi="宋体" w:cs="宋体"/>
                <w:color w:val="000000"/>
                <w:kern w:val="0"/>
                <w:sz w:val="20"/>
                <w:szCs w:val="20"/>
              </w:rPr>
              <w:t>表</w:t>
            </w:r>
          </w:p>
          <w:p>
            <w:pPr>
              <w:widowControl/>
              <w:adjustRightInd w:val="0"/>
              <w:snapToGrid w:val="0"/>
              <w:jc w:val="left"/>
              <w:rPr>
                <w:rFonts w:ascii="宋体" w:cs="宋体"/>
                <w:color w:val="000000"/>
                <w:kern w:val="0"/>
                <w:sz w:val="20"/>
                <w:szCs w:val="20"/>
              </w:rPr>
            </w:pPr>
            <w:r>
              <w:rPr>
                <w:rFonts w:hint="eastAsia" w:ascii="宋体" w:hAnsi="宋体" w:cs="宋体"/>
                <w:color w:val="000000"/>
                <w:kern w:val="0"/>
                <w:sz w:val="20"/>
                <w:szCs w:val="20"/>
              </w:rPr>
              <w:t>部门：罗山县茶产业办公室</w:t>
            </w:r>
            <w:r>
              <w:rPr>
                <w:rFonts w:ascii="宋体" w:hAnsi="宋体" w:cs="宋体"/>
                <w:color w:val="000000"/>
                <w:kern w:val="0"/>
                <w:sz w:val="20"/>
                <w:szCs w:val="20"/>
              </w:rPr>
              <w:t xml:space="preserve">      </w:t>
            </w:r>
            <w:r>
              <w:rPr>
                <w:rFonts w:hint="eastAsia" w:ascii="宋体" w:hAnsi="宋体" w:cs="宋体"/>
                <w:color w:val="000000"/>
                <w:kern w:val="0"/>
                <w:sz w:val="20"/>
                <w:szCs w:val="20"/>
              </w:rPr>
              <w:t xml:space="preserve">                                                                                      </w:t>
            </w:r>
            <w:r>
              <w:rPr>
                <w:rFonts w:ascii="宋体" w:hAnsi="宋体" w:cs="宋体"/>
                <w:color w:val="000000"/>
                <w:kern w:val="0"/>
                <w:sz w:val="20"/>
                <w:szCs w:val="20"/>
              </w:rPr>
              <w:t xml:space="preserve">  </w:t>
            </w:r>
            <w:r>
              <w:rPr>
                <w:rFonts w:hint="eastAsia" w:ascii="宋体" w:hAnsi="宋体" w:cs="宋体"/>
                <w:color w:val="000000"/>
                <w:kern w:val="0"/>
                <w:sz w:val="20"/>
                <w:szCs w:val="20"/>
              </w:rPr>
              <w:t>单位：元</w:t>
            </w:r>
          </w:p>
        </w:tc>
      </w:tr>
      <w:tr>
        <w:tblPrEx>
          <w:tblLayout w:type="fixed"/>
          <w:tblCellMar>
            <w:top w:w="15" w:type="dxa"/>
            <w:left w:w="15" w:type="dxa"/>
            <w:bottom w:w="15" w:type="dxa"/>
            <w:right w:w="15" w:type="dxa"/>
          </w:tblCellMar>
        </w:tblPrEx>
        <w:trPr>
          <w:trHeight w:val="300" w:hRule="atLeast"/>
        </w:trPr>
        <w:tc>
          <w:tcPr>
            <w:tcW w:w="5936"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8"/>
                <w:szCs w:val="16"/>
              </w:rPr>
            </w:pPr>
            <w:r>
              <w:rPr>
                <w:rFonts w:hint="eastAsia" w:ascii="宋体" w:hAnsi="宋体" w:cs="宋体"/>
                <w:color w:val="000000"/>
                <w:kern w:val="0"/>
                <w:sz w:val="28"/>
                <w:szCs w:val="16"/>
              </w:rPr>
              <w:t>人员经费</w:t>
            </w:r>
          </w:p>
        </w:tc>
        <w:tc>
          <w:tcPr>
            <w:tcW w:w="6963" w:type="dxa"/>
            <w:gridSpan w:val="3"/>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8"/>
                <w:szCs w:val="16"/>
              </w:rPr>
            </w:pPr>
            <w:r>
              <w:rPr>
                <w:rFonts w:hint="eastAsia" w:ascii="宋体" w:hAnsi="宋体" w:cs="宋体"/>
                <w:color w:val="000000"/>
                <w:kern w:val="0"/>
                <w:sz w:val="28"/>
                <w:szCs w:val="16"/>
              </w:rPr>
              <w:t>公用经费</w:t>
            </w:r>
          </w:p>
        </w:tc>
      </w:tr>
      <w:tr>
        <w:tblPrEx>
          <w:tblLayout w:type="fixed"/>
          <w:tblCellMar>
            <w:top w:w="15" w:type="dxa"/>
            <w:left w:w="15" w:type="dxa"/>
            <w:bottom w:w="15" w:type="dxa"/>
            <w:right w:w="15" w:type="dxa"/>
          </w:tblCellMar>
        </w:tblPrEx>
        <w:trPr>
          <w:trHeight w:val="6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cs="宋体"/>
                <w:color w:val="000000"/>
                <w:szCs w:val="16"/>
              </w:rPr>
            </w:pPr>
            <w:r>
              <w:rPr>
                <w:rFonts w:hint="eastAsia" w:ascii="宋体" w:hAnsi="宋体" w:cs="宋体"/>
                <w:color w:val="000000"/>
                <w:kern w:val="0"/>
                <w:szCs w:val="16"/>
              </w:rPr>
              <w:t>科目编码</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科目名称</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金额</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cs="宋体"/>
                <w:color w:val="000000"/>
                <w:szCs w:val="16"/>
              </w:rPr>
            </w:pPr>
            <w:r>
              <w:rPr>
                <w:rFonts w:hint="eastAsia" w:ascii="宋体" w:hAnsi="宋体" w:cs="宋体"/>
                <w:color w:val="000000"/>
                <w:kern w:val="0"/>
                <w:szCs w:val="16"/>
              </w:rPr>
              <w:t>科目编码</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科目名称</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金额</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工资福利支出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16"/>
              </w:rPr>
            </w:pPr>
            <w:r>
              <w:rPr>
                <w:rFonts w:ascii="宋体" w:cs="宋体"/>
                <w:b/>
                <w:color w:val="000000"/>
                <w:sz w:val="20"/>
                <w:szCs w:val="16"/>
              </w:rPr>
              <w:t>334046.6</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商品和服务支出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20"/>
                <w:szCs w:val="16"/>
              </w:rPr>
            </w:pPr>
            <w:r>
              <w:rPr>
                <w:rFonts w:ascii="宋体" w:cs="宋体"/>
                <w:b/>
                <w:color w:val="000000"/>
                <w:sz w:val="20"/>
                <w:szCs w:val="16"/>
              </w:rPr>
              <w:t>322891.00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基本工资</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160065.00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办公费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26366.00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津贴补贴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印刷费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27529.00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奖金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43200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咨询费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其他社会保障缴费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28205.6</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手续费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30106</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伙食补助费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水费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30107</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绩效工资</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102576.00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电费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30108</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机关事业单位基本养老保险缴费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邮电费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2000.00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职业年金缴费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取暖费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30199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其他工资福利支出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物业管理费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对个人和家庭的补助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16"/>
              </w:rPr>
            </w:pPr>
            <w:r>
              <w:rPr>
                <w:rFonts w:ascii="宋体" w:cs="宋体"/>
                <w:b/>
                <w:color w:val="000000"/>
                <w:sz w:val="20"/>
                <w:szCs w:val="16"/>
              </w:rPr>
              <w:t>25891.00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差旅费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49643.00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离休费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因公出国</w:t>
            </w:r>
            <w:r>
              <w:rPr>
                <w:rFonts w:ascii="宋体" w:hAnsi="宋体" w:cs="宋体"/>
                <w:color w:val="000000"/>
                <w:kern w:val="0"/>
                <w:sz w:val="20"/>
                <w:szCs w:val="16"/>
              </w:rPr>
              <w:t>(</w:t>
            </w:r>
            <w:r>
              <w:rPr>
                <w:rFonts w:hint="eastAsia" w:ascii="宋体" w:hAnsi="宋体" w:cs="宋体"/>
                <w:color w:val="000000"/>
                <w:kern w:val="0"/>
                <w:sz w:val="20"/>
                <w:szCs w:val="16"/>
              </w:rPr>
              <w:t>境</w:t>
            </w:r>
            <w:r>
              <w:rPr>
                <w:rFonts w:ascii="宋体" w:hAnsi="宋体" w:cs="宋体"/>
                <w:color w:val="000000"/>
                <w:kern w:val="0"/>
                <w:sz w:val="20"/>
                <w:szCs w:val="16"/>
              </w:rPr>
              <w:t>)</w:t>
            </w:r>
            <w:r>
              <w:rPr>
                <w:rFonts w:hint="eastAsia" w:ascii="宋体" w:hAnsi="宋体" w:cs="宋体"/>
                <w:color w:val="000000"/>
                <w:kern w:val="0"/>
                <w:sz w:val="20"/>
                <w:szCs w:val="16"/>
              </w:rPr>
              <w:t>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退休费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维修</w:t>
            </w:r>
            <w:r>
              <w:rPr>
                <w:rFonts w:ascii="宋体" w:hAnsi="宋体" w:cs="宋体"/>
                <w:color w:val="000000"/>
                <w:kern w:val="0"/>
                <w:sz w:val="20"/>
                <w:szCs w:val="16"/>
              </w:rPr>
              <w:t>(</w:t>
            </w:r>
            <w:r>
              <w:rPr>
                <w:rFonts w:hint="eastAsia" w:ascii="宋体" w:hAnsi="宋体" w:cs="宋体"/>
                <w:color w:val="000000"/>
                <w:kern w:val="0"/>
                <w:sz w:val="20"/>
                <w:szCs w:val="16"/>
              </w:rPr>
              <w:t>护</w:t>
            </w:r>
            <w:r>
              <w:rPr>
                <w:rFonts w:ascii="宋体" w:hAnsi="宋体" w:cs="宋体"/>
                <w:color w:val="000000"/>
                <w:kern w:val="0"/>
                <w:sz w:val="20"/>
                <w:szCs w:val="16"/>
              </w:rPr>
              <w:t>)</w:t>
            </w:r>
            <w:r>
              <w:rPr>
                <w:rFonts w:hint="eastAsia" w:ascii="宋体" w:hAnsi="宋体" w:cs="宋体"/>
                <w:color w:val="000000"/>
                <w:kern w:val="0"/>
                <w:sz w:val="20"/>
                <w:szCs w:val="16"/>
              </w:rPr>
              <w:t>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退职</w:t>
            </w:r>
            <w:r>
              <w:rPr>
                <w:rFonts w:ascii="宋体" w:hAnsi="宋体" w:cs="宋体"/>
                <w:color w:val="000000"/>
                <w:kern w:val="0"/>
                <w:sz w:val="20"/>
                <w:szCs w:val="16"/>
              </w:rPr>
              <w:t>(</w:t>
            </w:r>
            <w:r>
              <w:rPr>
                <w:rFonts w:hint="eastAsia" w:ascii="宋体" w:hAnsi="宋体" w:cs="宋体"/>
                <w:color w:val="000000"/>
                <w:kern w:val="0"/>
                <w:sz w:val="20"/>
                <w:szCs w:val="16"/>
              </w:rPr>
              <w:t>役</w:t>
            </w:r>
            <w:r>
              <w:rPr>
                <w:rFonts w:ascii="宋体" w:hAnsi="宋体" w:cs="宋体"/>
                <w:color w:val="000000"/>
                <w:kern w:val="0"/>
                <w:sz w:val="20"/>
                <w:szCs w:val="16"/>
              </w:rPr>
              <w:t>)</w:t>
            </w:r>
            <w:r>
              <w:rPr>
                <w:rFonts w:hint="eastAsia" w:ascii="宋体" w:hAnsi="宋体" w:cs="宋体"/>
                <w:color w:val="000000"/>
                <w:kern w:val="0"/>
                <w:sz w:val="20"/>
                <w:szCs w:val="16"/>
              </w:rPr>
              <w:t>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租赁费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抚恤金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会议费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95000.00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30305</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生活补助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培训费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72553.00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30306</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救济费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公务接待费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24800.00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30307</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医疗费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3552.00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专用材料费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30308</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助学金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30224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被装购置费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奖励金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22339.00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30225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hint="eastAsia" w:ascii="宋体" w:hAnsi="宋体" w:cs="宋体"/>
                <w:color w:val="000000"/>
                <w:kern w:val="0"/>
                <w:sz w:val="20"/>
                <w:szCs w:val="16"/>
              </w:rPr>
              <w:t>专用燃料费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30310</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生产补贴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ascii="宋体" w:cs="宋体"/>
                <w:color w:val="000000"/>
                <w:sz w:val="20"/>
                <w:szCs w:val="16"/>
              </w:rPr>
              <w:t>2251829.00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30226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劳务费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30311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住房公积金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30227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委托业务费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30312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提租补贴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30228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工会经费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30313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购房补贴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30229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福利费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30314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采暖补贴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30231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公务用车运行维护费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r>
              <w:rPr>
                <w:rFonts w:ascii="宋体" w:cs="宋体"/>
                <w:color w:val="000000"/>
                <w:kern w:val="0"/>
                <w:sz w:val="20"/>
                <w:szCs w:val="16"/>
              </w:rPr>
              <w:t>25000.00</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30315</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物业服务补贴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30239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其他交通费用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30399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其他对个人和家庭的补助支出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30240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税金及附加费用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30299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其他商品和服务支出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20"/>
                <w:szCs w:val="16"/>
              </w:rPr>
            </w:pPr>
            <w:r>
              <w:rPr>
                <w:rFonts w:ascii="宋体" w:hAnsi="宋体" w:cs="宋体"/>
                <w:b/>
                <w:color w:val="000000"/>
                <w:kern w:val="0"/>
                <w:sz w:val="20"/>
                <w:szCs w:val="16"/>
              </w:rPr>
              <w:t>310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20"/>
                <w:szCs w:val="16"/>
              </w:rPr>
            </w:pPr>
            <w:r>
              <w:rPr>
                <w:rFonts w:hint="eastAsia" w:ascii="宋体" w:hAnsi="宋体" w:cs="宋体"/>
                <w:b/>
                <w:color w:val="000000"/>
                <w:kern w:val="0"/>
                <w:sz w:val="20"/>
                <w:szCs w:val="16"/>
              </w:rPr>
              <w:t>其他资本性支出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31001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房屋建筑物购建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办公设备购置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31003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专用设备购置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31005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基础设施建设</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31006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大型修缮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31007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信息网络及软件购置更新</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31008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物资储备</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31009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土地补偿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31010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安置补助</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31011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地上附着物和青苗补偿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31012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拆迁补偿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31013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公务用车购置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31019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其他交通工具购置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31020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产权参股</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31099</w:t>
            </w:r>
          </w:p>
        </w:tc>
        <w:tc>
          <w:tcPr>
            <w:tcW w:w="3197"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kern w:val="0"/>
                <w:sz w:val="20"/>
                <w:szCs w:val="16"/>
              </w:rPr>
            </w:pPr>
            <w:r>
              <w:rPr>
                <w:rFonts w:hint="eastAsia" w:ascii="宋体" w:hAnsi="宋体" w:cs="宋体"/>
                <w:color w:val="000000"/>
                <w:kern w:val="0"/>
                <w:sz w:val="20"/>
                <w:szCs w:val="16"/>
              </w:rPr>
              <w:t>其他资本性支出</w:t>
            </w:r>
          </w:p>
        </w:tc>
        <w:tc>
          <w:tcPr>
            <w:tcW w:w="1936"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477" w:hRule="atLeast"/>
        </w:trPr>
        <w:tc>
          <w:tcPr>
            <w:tcW w:w="12899" w:type="dxa"/>
            <w:gridSpan w:val="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20"/>
                <w:szCs w:val="16"/>
              </w:rPr>
              <w:t>注：本表反映部门本年度一般公共预算财政拨款基本支出明细情况。</w:t>
            </w:r>
          </w:p>
        </w:tc>
      </w:tr>
    </w:tbl>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一般公共预算财政拨款“三公”经费支出决算表</w:t>
      </w:r>
    </w:p>
    <w:p>
      <w:pPr>
        <w:widowControl/>
        <w:adjustRightInd w:val="0"/>
        <w:snapToGrid w:val="0"/>
        <w:ind w:right="72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07</w:t>
      </w:r>
      <w:r>
        <w:rPr>
          <w:rFonts w:hint="eastAsia" w:ascii="宋体" w:hAnsi="宋体" w:cs="宋体"/>
          <w:color w:val="000000"/>
          <w:kern w:val="0"/>
          <w:sz w:val="22"/>
        </w:rPr>
        <w:t>表</w:t>
      </w:r>
    </w:p>
    <w:p>
      <w:pPr>
        <w:widowControl/>
        <w:adjustRightInd w:val="0"/>
        <w:snapToGrid w:val="0"/>
        <w:ind w:firstLine="770" w:firstLineChars="350"/>
        <w:jc w:val="left"/>
        <w:rPr>
          <w:rFonts w:asci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罗山县茶产业办公室</w:t>
      </w:r>
      <w:r>
        <w:rPr>
          <w:rFonts w:ascii="宋体" w:hAnsi="宋体" w:cs="宋体"/>
          <w:color w:val="000000"/>
          <w:kern w:val="0"/>
          <w:sz w:val="20"/>
          <w:szCs w:val="20"/>
        </w:rPr>
        <w:t xml:space="preserve">          </w:t>
      </w:r>
      <w:r>
        <w:rPr>
          <w:rFonts w:hint="eastAsia" w:ascii="宋体" w:hAnsi="宋体" w:cs="宋体"/>
          <w:color w:val="000000"/>
          <w:kern w:val="0"/>
          <w:sz w:val="22"/>
        </w:rPr>
        <w:t>单位：万元</w:t>
      </w:r>
    </w:p>
    <w:tbl>
      <w:tblPr>
        <w:tblStyle w:val="7"/>
        <w:tblW w:w="13198" w:type="dxa"/>
        <w:jc w:val="center"/>
        <w:tblInd w:w="0" w:type="dxa"/>
        <w:tblLayout w:type="fixed"/>
        <w:tblCellMar>
          <w:top w:w="0" w:type="dxa"/>
          <w:left w:w="108" w:type="dxa"/>
          <w:bottom w:w="0" w:type="dxa"/>
          <w:right w:w="108" w:type="dxa"/>
        </w:tblCellMar>
      </w:tblPr>
      <w:tblGrid>
        <w:gridCol w:w="724"/>
        <w:gridCol w:w="1134"/>
        <w:gridCol w:w="851"/>
        <w:gridCol w:w="1134"/>
        <w:gridCol w:w="1275"/>
        <w:gridCol w:w="1142"/>
        <w:gridCol w:w="1126"/>
        <w:gridCol w:w="1134"/>
        <w:gridCol w:w="1134"/>
        <w:gridCol w:w="1276"/>
        <w:gridCol w:w="1276"/>
        <w:gridCol w:w="992"/>
      </w:tblGrid>
      <w:tr>
        <w:tblPrEx>
          <w:tblLayout w:type="fixed"/>
          <w:tblCellMar>
            <w:top w:w="0" w:type="dxa"/>
            <w:left w:w="108" w:type="dxa"/>
            <w:bottom w:w="0" w:type="dxa"/>
            <w:right w:w="108" w:type="dxa"/>
          </w:tblCellMar>
        </w:tblPrEx>
        <w:trPr>
          <w:trHeight w:val="559" w:hRule="atLeast"/>
          <w:jc w:val="center"/>
        </w:trPr>
        <w:tc>
          <w:tcPr>
            <w:tcW w:w="6260" w:type="dxa"/>
            <w:gridSpan w:val="6"/>
            <w:tcBorders>
              <w:top w:val="single" w:color="auto" w:sz="8" w:space="0"/>
              <w:left w:val="single" w:color="auto" w:sz="8" w:space="0"/>
              <w:bottom w:val="single" w:color="auto" w:sz="4" w:space="0"/>
              <w:right w:val="single" w:color="000000" w:sz="4" w:space="0"/>
            </w:tcBorders>
            <w:vAlign w:val="center"/>
          </w:tcPr>
          <w:p>
            <w:pPr>
              <w:widowControl/>
              <w:ind w:firstLine="440"/>
              <w:jc w:val="center"/>
              <w:rPr>
                <w:rFonts w:ascii="宋体" w:cs="宋体"/>
                <w:kern w:val="0"/>
                <w:sz w:val="22"/>
              </w:rPr>
            </w:pPr>
            <w:r>
              <w:rPr>
                <w:rFonts w:ascii="宋体" w:hAnsi="宋体" w:cs="宋体"/>
                <w:kern w:val="0"/>
                <w:sz w:val="22"/>
              </w:rPr>
              <w:t>2016</w:t>
            </w:r>
            <w:r>
              <w:rPr>
                <w:rFonts w:hint="eastAsia" w:ascii="宋体" w:hAnsi="宋体" w:cs="宋体"/>
                <w:kern w:val="0"/>
                <w:sz w:val="22"/>
              </w:rPr>
              <w:t>年度预算数</w:t>
            </w:r>
          </w:p>
        </w:tc>
        <w:tc>
          <w:tcPr>
            <w:tcW w:w="6938" w:type="dxa"/>
            <w:gridSpan w:val="6"/>
            <w:tcBorders>
              <w:top w:val="single" w:color="auto" w:sz="8" w:space="0"/>
              <w:left w:val="nil"/>
              <w:bottom w:val="single" w:color="auto" w:sz="4" w:space="0"/>
              <w:right w:val="single" w:color="000000" w:sz="8" w:space="0"/>
            </w:tcBorders>
            <w:vAlign w:val="center"/>
          </w:tcPr>
          <w:p>
            <w:pPr>
              <w:widowControl/>
              <w:jc w:val="center"/>
              <w:rPr>
                <w:rFonts w:ascii="宋体" w:cs="宋体"/>
                <w:kern w:val="0"/>
                <w:sz w:val="22"/>
              </w:rPr>
            </w:pPr>
            <w:r>
              <w:rPr>
                <w:rFonts w:ascii="宋体" w:hAnsi="宋体" w:cs="宋体"/>
                <w:kern w:val="0"/>
                <w:sz w:val="22"/>
              </w:rPr>
              <w:t>2016</w:t>
            </w:r>
            <w:r>
              <w:rPr>
                <w:rFonts w:hint="eastAsia" w:ascii="宋体" w:hAnsi="宋体" w:cs="宋体"/>
                <w:kern w:val="0"/>
                <w:sz w:val="22"/>
              </w:rPr>
              <w:t>年度决算数</w:t>
            </w:r>
          </w:p>
        </w:tc>
      </w:tr>
      <w:tr>
        <w:tblPrEx>
          <w:tblLayout w:type="fixed"/>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因公出国（境）费</w:t>
            </w:r>
          </w:p>
        </w:tc>
        <w:tc>
          <w:tcPr>
            <w:tcW w:w="3260"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rPr>
            </w:pPr>
            <w:r>
              <w:rPr>
                <w:rFonts w:hint="eastAsia" w:ascii="宋体" w:hAnsi="宋体" w:cs="宋体"/>
                <w:kern w:val="0"/>
                <w:sz w:val="22"/>
              </w:rPr>
              <w:t>公务用车购置及运行费</w:t>
            </w:r>
          </w:p>
        </w:tc>
        <w:tc>
          <w:tcPr>
            <w:tcW w:w="114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公务接待费</w:t>
            </w:r>
          </w:p>
        </w:tc>
        <w:tc>
          <w:tcPr>
            <w:tcW w:w="1126" w:type="dxa"/>
            <w:vMerge w:val="restart"/>
            <w:tcBorders>
              <w:top w:val="nil"/>
              <w:left w:val="nil"/>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因公出国（境）费</w:t>
            </w:r>
          </w:p>
        </w:tc>
        <w:tc>
          <w:tcPr>
            <w:tcW w:w="3686"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rPr>
            </w:pPr>
            <w:r>
              <w:rPr>
                <w:rFonts w:hint="eastAsia" w:ascii="宋体" w:hAnsi="宋体" w:cs="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vAlign w:val="center"/>
          </w:tcPr>
          <w:p>
            <w:pPr>
              <w:widowControl/>
              <w:jc w:val="center"/>
              <w:rPr>
                <w:rFonts w:ascii="宋体" w:cs="宋体"/>
                <w:kern w:val="0"/>
                <w:sz w:val="22"/>
              </w:rPr>
            </w:pPr>
            <w:r>
              <w:rPr>
                <w:rFonts w:hint="eastAsia" w:ascii="宋体" w:hAnsi="宋体" w:cs="宋体"/>
                <w:kern w:val="0"/>
                <w:sz w:val="22"/>
              </w:rPr>
              <w:t>公务接待费</w:t>
            </w:r>
          </w:p>
        </w:tc>
      </w:tr>
      <w:tr>
        <w:tblPrEx>
          <w:tblLayout w:type="fixed"/>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小计</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购置费</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运行费</w:t>
            </w:r>
          </w:p>
        </w:tc>
        <w:tc>
          <w:tcPr>
            <w:tcW w:w="11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1126" w:type="dxa"/>
            <w:vMerge w:val="continue"/>
            <w:tcBorders>
              <w:top w:val="nil"/>
              <w:left w:val="nil"/>
              <w:bottom w:val="single" w:color="000000" w:sz="4" w:space="0"/>
              <w:right w:val="single" w:color="auto" w:sz="4" w:space="0"/>
            </w:tcBorders>
            <w:vAlign w:val="center"/>
          </w:tcPr>
          <w:p>
            <w:pPr>
              <w:widowControl/>
              <w:jc w:val="left"/>
              <w:rPr>
                <w:rFonts w:ascii="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小计</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购置费</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运行费</w:t>
            </w:r>
          </w:p>
        </w:tc>
        <w:tc>
          <w:tcPr>
            <w:tcW w:w="992"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w:t>
            </w: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4</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5</w:t>
            </w:r>
          </w:p>
        </w:tc>
        <w:tc>
          <w:tcPr>
            <w:tcW w:w="1142"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6</w:t>
            </w:r>
          </w:p>
        </w:tc>
        <w:tc>
          <w:tcPr>
            <w:tcW w:w="112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8</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9</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10</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11</w:t>
            </w:r>
          </w:p>
        </w:tc>
        <w:tc>
          <w:tcPr>
            <w:tcW w:w="992" w:type="dxa"/>
            <w:tcBorders>
              <w:top w:val="nil"/>
              <w:left w:val="nil"/>
              <w:bottom w:val="single" w:color="auto" w:sz="4" w:space="0"/>
              <w:right w:val="single" w:color="auto" w:sz="8" w:space="0"/>
            </w:tcBorders>
            <w:vAlign w:val="center"/>
          </w:tcPr>
          <w:p>
            <w:pPr>
              <w:widowControl/>
              <w:jc w:val="center"/>
              <w:rPr>
                <w:rFonts w:ascii="宋体" w:cs="宋体"/>
                <w:kern w:val="0"/>
                <w:sz w:val="22"/>
              </w:rPr>
            </w:pPr>
            <w:r>
              <w:rPr>
                <w:rFonts w:ascii="宋体" w:hAnsi="宋体" w:cs="宋体"/>
                <w:kern w:val="0"/>
                <w:sz w:val="22"/>
              </w:rPr>
              <w:t>12</w:t>
            </w:r>
          </w:p>
        </w:tc>
      </w:tr>
      <w:tr>
        <w:tblPrEx>
          <w:tblLayout w:type="fixed"/>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vAlign w:val="center"/>
          </w:tcPr>
          <w:p>
            <w:pPr>
              <w:widowControl/>
              <w:jc w:val="left"/>
              <w:rPr>
                <w:rFonts w:hint="eastAsia" w:ascii="宋体" w:cs="宋体"/>
                <w:kern w:val="0"/>
                <w:sz w:val="22"/>
              </w:rPr>
            </w:pPr>
            <w:r>
              <w:rPr>
                <w:rFonts w:hint="eastAsia" w:ascii="宋体" w:cs="宋体"/>
                <w:kern w:val="0"/>
                <w:sz w:val="22"/>
              </w:rPr>
              <w:t>5.5</w:t>
            </w:r>
          </w:p>
        </w:tc>
        <w:tc>
          <w:tcPr>
            <w:tcW w:w="1134" w:type="dxa"/>
            <w:tcBorders>
              <w:top w:val="nil"/>
              <w:left w:val="nil"/>
              <w:bottom w:val="single" w:color="auto" w:sz="8" w:space="0"/>
              <w:right w:val="single" w:color="auto" w:sz="4" w:space="0"/>
            </w:tcBorders>
            <w:vAlign w:val="center"/>
          </w:tcPr>
          <w:p>
            <w:pPr>
              <w:widowControl/>
              <w:jc w:val="center"/>
              <w:rPr>
                <w:rFonts w:ascii="宋体" w:cs="宋体"/>
                <w:kern w:val="0"/>
                <w:sz w:val="22"/>
              </w:rPr>
            </w:pPr>
          </w:p>
        </w:tc>
        <w:tc>
          <w:tcPr>
            <w:tcW w:w="851" w:type="dxa"/>
            <w:tcBorders>
              <w:top w:val="nil"/>
              <w:left w:val="nil"/>
              <w:bottom w:val="single" w:color="auto" w:sz="8" w:space="0"/>
              <w:right w:val="single" w:color="auto" w:sz="4" w:space="0"/>
            </w:tcBorders>
            <w:vAlign w:val="center"/>
          </w:tcPr>
          <w:p>
            <w:pPr>
              <w:widowControl/>
              <w:jc w:val="center"/>
              <w:rPr>
                <w:rFonts w:ascii="宋体" w:cs="宋体"/>
                <w:kern w:val="0"/>
                <w:sz w:val="22"/>
              </w:rPr>
            </w:pPr>
          </w:p>
        </w:tc>
        <w:tc>
          <w:tcPr>
            <w:tcW w:w="1134" w:type="dxa"/>
            <w:tcBorders>
              <w:top w:val="nil"/>
              <w:left w:val="nil"/>
              <w:bottom w:val="single" w:color="auto" w:sz="8"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1275" w:type="dxa"/>
            <w:tcBorders>
              <w:top w:val="nil"/>
              <w:left w:val="nil"/>
              <w:bottom w:val="single" w:color="auto" w:sz="8" w:space="0"/>
              <w:right w:val="single" w:color="auto" w:sz="4" w:space="0"/>
            </w:tcBorders>
            <w:vAlign w:val="center"/>
          </w:tcPr>
          <w:p>
            <w:pPr>
              <w:widowControl/>
              <w:jc w:val="left"/>
              <w:rPr>
                <w:rFonts w:ascii="宋体" w:cs="宋体"/>
                <w:kern w:val="0"/>
                <w:sz w:val="22"/>
              </w:rPr>
            </w:pPr>
            <w:r>
              <w:rPr>
                <w:rFonts w:ascii="宋体" w:hAnsi="宋体" w:cs="宋体"/>
                <w:kern w:val="0"/>
                <w:sz w:val="22"/>
              </w:rPr>
              <w:t>3.00</w:t>
            </w:r>
          </w:p>
        </w:tc>
        <w:tc>
          <w:tcPr>
            <w:tcW w:w="1142" w:type="dxa"/>
            <w:tcBorders>
              <w:top w:val="nil"/>
              <w:left w:val="nil"/>
              <w:bottom w:val="single" w:color="auto" w:sz="8" w:space="0"/>
              <w:right w:val="single" w:color="auto" w:sz="4" w:space="0"/>
            </w:tcBorders>
            <w:vAlign w:val="center"/>
          </w:tcPr>
          <w:p>
            <w:pPr>
              <w:widowControl/>
              <w:rPr>
                <w:rFonts w:ascii="宋体" w:cs="宋体"/>
                <w:kern w:val="0"/>
                <w:sz w:val="22"/>
              </w:rPr>
            </w:pPr>
            <w:r>
              <w:rPr>
                <w:rFonts w:ascii="宋体" w:cs="宋体"/>
                <w:kern w:val="0"/>
                <w:sz w:val="22"/>
              </w:rPr>
              <w:t>2.50</w:t>
            </w:r>
          </w:p>
        </w:tc>
        <w:tc>
          <w:tcPr>
            <w:tcW w:w="1126" w:type="dxa"/>
            <w:tcBorders>
              <w:top w:val="nil"/>
              <w:left w:val="nil"/>
              <w:bottom w:val="single" w:color="auto" w:sz="8" w:space="0"/>
              <w:right w:val="single" w:color="auto" w:sz="4" w:space="0"/>
            </w:tcBorders>
            <w:vAlign w:val="center"/>
          </w:tcPr>
          <w:p>
            <w:pPr>
              <w:widowControl/>
              <w:jc w:val="left"/>
              <w:rPr>
                <w:rFonts w:hint="eastAsia" w:ascii="宋体" w:cs="宋体"/>
                <w:kern w:val="0"/>
                <w:sz w:val="22"/>
              </w:rPr>
            </w:pPr>
            <w:r>
              <w:rPr>
                <w:rFonts w:hint="eastAsia" w:ascii="宋体" w:cs="宋体"/>
                <w:kern w:val="0"/>
                <w:sz w:val="22"/>
              </w:rPr>
              <w:t>4.98</w:t>
            </w:r>
          </w:p>
        </w:tc>
        <w:tc>
          <w:tcPr>
            <w:tcW w:w="1134" w:type="dxa"/>
            <w:tcBorders>
              <w:top w:val="nil"/>
              <w:left w:val="nil"/>
              <w:bottom w:val="single" w:color="auto" w:sz="8" w:space="0"/>
              <w:right w:val="single" w:color="auto" w:sz="4" w:space="0"/>
            </w:tcBorders>
            <w:vAlign w:val="center"/>
          </w:tcPr>
          <w:p>
            <w:pPr>
              <w:widowControl/>
              <w:jc w:val="center"/>
              <w:rPr>
                <w:rFonts w:ascii="宋体" w:cs="宋体"/>
                <w:kern w:val="0"/>
                <w:sz w:val="22"/>
              </w:rPr>
            </w:pPr>
          </w:p>
        </w:tc>
        <w:tc>
          <w:tcPr>
            <w:tcW w:w="1134" w:type="dxa"/>
            <w:tcBorders>
              <w:top w:val="nil"/>
              <w:left w:val="nil"/>
              <w:bottom w:val="single" w:color="auto" w:sz="8" w:space="0"/>
              <w:right w:val="single" w:color="auto" w:sz="4" w:space="0"/>
            </w:tcBorders>
            <w:vAlign w:val="center"/>
          </w:tcPr>
          <w:p>
            <w:pPr>
              <w:widowControl/>
              <w:jc w:val="center"/>
              <w:rPr>
                <w:rFonts w:ascii="宋体" w:cs="宋体"/>
                <w:kern w:val="0"/>
                <w:sz w:val="22"/>
              </w:rPr>
            </w:pPr>
          </w:p>
        </w:tc>
        <w:tc>
          <w:tcPr>
            <w:tcW w:w="1276" w:type="dxa"/>
            <w:tcBorders>
              <w:top w:val="nil"/>
              <w:left w:val="nil"/>
              <w:bottom w:val="single" w:color="auto" w:sz="8" w:space="0"/>
              <w:right w:val="single" w:color="auto" w:sz="4" w:space="0"/>
            </w:tcBorders>
            <w:vAlign w:val="center"/>
          </w:tcPr>
          <w:p>
            <w:pPr>
              <w:widowControl/>
              <w:jc w:val="center"/>
              <w:rPr>
                <w:rFonts w:ascii="宋体" w:cs="宋体"/>
                <w:kern w:val="0"/>
                <w:sz w:val="22"/>
              </w:rPr>
            </w:pPr>
          </w:p>
        </w:tc>
        <w:tc>
          <w:tcPr>
            <w:tcW w:w="1276" w:type="dxa"/>
            <w:tcBorders>
              <w:top w:val="nil"/>
              <w:left w:val="nil"/>
              <w:bottom w:val="single" w:color="auto" w:sz="8" w:space="0"/>
              <w:right w:val="nil"/>
            </w:tcBorders>
            <w:vAlign w:val="center"/>
          </w:tcPr>
          <w:p>
            <w:pPr>
              <w:widowControl/>
              <w:jc w:val="center"/>
              <w:rPr>
                <w:rFonts w:ascii="宋体" w:cs="宋体"/>
                <w:kern w:val="0"/>
                <w:sz w:val="22"/>
              </w:rPr>
            </w:pPr>
            <w:r>
              <w:rPr>
                <w:rFonts w:ascii="宋体" w:cs="宋体"/>
                <w:kern w:val="0"/>
                <w:sz w:val="22"/>
              </w:rPr>
              <w:t>2.50</w:t>
            </w:r>
          </w:p>
        </w:tc>
        <w:tc>
          <w:tcPr>
            <w:tcW w:w="992" w:type="dxa"/>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2"/>
              </w:rPr>
            </w:pPr>
            <w:r>
              <w:rPr>
                <w:rFonts w:ascii="宋体" w:cs="宋体"/>
                <w:kern w:val="0"/>
                <w:sz w:val="22"/>
              </w:rPr>
              <w:t>2.48</w:t>
            </w:r>
          </w:p>
        </w:tc>
      </w:tr>
    </w:tbl>
    <w:p>
      <w:pPr>
        <w:adjustRightInd w:val="0"/>
        <w:snapToGrid w:val="0"/>
        <w:ind w:firstLine="700" w:firstLineChars="350"/>
        <w:rPr>
          <w:rFonts w:ascii="仿宋_GB2312"/>
          <w:sz w:val="20"/>
          <w:szCs w:val="20"/>
        </w:rPr>
      </w:pPr>
      <w:r>
        <w:rPr>
          <w:rFonts w:hint="eastAsia" w:ascii="仿宋_GB2312"/>
          <w:sz w:val="20"/>
          <w:szCs w:val="20"/>
        </w:rPr>
        <w:t>注：本表反映部门本年度“三公”经费支出预决算情况。其中，</w:t>
      </w:r>
      <w:r>
        <w:rPr>
          <w:rFonts w:ascii="仿宋_GB2312"/>
          <w:sz w:val="20"/>
          <w:szCs w:val="20"/>
        </w:rPr>
        <w:t>2016</w:t>
      </w:r>
      <w:r>
        <w:rPr>
          <w:rFonts w:hint="eastAsia" w:ascii="仿宋_GB2312"/>
          <w:sz w:val="20"/>
          <w:szCs w:val="20"/>
        </w:rPr>
        <w:t>年度预算数为“三公”经费年初预算数，决算数是包括当年一般公共预算财政拨款和以前年度结转资金安排的实际支出。</w:t>
      </w:r>
    </w:p>
    <w:p>
      <w:pPr>
        <w:spacing w:line="580" w:lineRule="exact"/>
        <w:ind w:firstLine="640"/>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政府性基金预算财政拨款收入支出决算表</w:t>
      </w:r>
    </w:p>
    <w:p>
      <w:pPr>
        <w:widowControl/>
        <w:adjustRightInd w:val="0"/>
        <w:snapToGrid w:val="0"/>
        <w:ind w:right="94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08</w:t>
      </w:r>
      <w:r>
        <w:rPr>
          <w:rFonts w:hint="eastAsia" w:ascii="宋体" w:hAnsi="宋体" w:cs="宋体"/>
          <w:color w:val="000000"/>
          <w:kern w:val="0"/>
          <w:sz w:val="22"/>
        </w:rPr>
        <w:t>表</w:t>
      </w:r>
    </w:p>
    <w:p>
      <w:pPr>
        <w:widowControl/>
        <w:adjustRightInd w:val="0"/>
        <w:snapToGrid w:val="0"/>
        <w:ind w:firstLine="880" w:firstLineChars="400"/>
        <w:jc w:val="left"/>
        <w:rPr>
          <w:rFonts w:asci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罗山县茶产业办公室</w:t>
      </w:r>
      <w:r>
        <w:rPr>
          <w:rFonts w:hint="eastAsia" w:ascii="宋体" w:hAnsi="宋体" w:cs="宋体"/>
          <w:color w:val="000000"/>
          <w:kern w:val="0"/>
          <w:sz w:val="22"/>
        </w:rPr>
        <w:t>单位：万元</w:t>
      </w:r>
    </w:p>
    <w:tbl>
      <w:tblPr>
        <w:tblStyle w:val="7"/>
        <w:tblW w:w="12466" w:type="dxa"/>
        <w:jc w:val="center"/>
        <w:tblInd w:w="0" w:type="dxa"/>
        <w:tblLayout w:type="fixed"/>
        <w:tblCellMar>
          <w:top w:w="0" w:type="dxa"/>
          <w:left w:w="108" w:type="dxa"/>
          <w:bottom w:w="0" w:type="dxa"/>
          <w:right w:w="108" w:type="dxa"/>
        </w:tblCellMar>
      </w:tblPr>
      <w:tblGrid>
        <w:gridCol w:w="1075"/>
        <w:gridCol w:w="2551"/>
        <w:gridCol w:w="1306"/>
        <w:gridCol w:w="1140"/>
        <w:gridCol w:w="1120"/>
        <w:gridCol w:w="1360"/>
        <w:gridCol w:w="1480"/>
        <w:gridCol w:w="2434"/>
      </w:tblGrid>
      <w:tr>
        <w:tblPrEx>
          <w:tblLayout w:type="fixed"/>
          <w:tblCellMar>
            <w:top w:w="0" w:type="dxa"/>
            <w:left w:w="108" w:type="dxa"/>
            <w:bottom w:w="0" w:type="dxa"/>
            <w:right w:w="108" w:type="dxa"/>
          </w:tblCellMar>
        </w:tblPrEx>
        <w:trPr>
          <w:trHeight w:val="405" w:hRule="atLeast"/>
          <w:jc w:val="center"/>
        </w:trPr>
        <w:tc>
          <w:tcPr>
            <w:tcW w:w="3626" w:type="dxa"/>
            <w:gridSpan w:val="2"/>
            <w:tcBorders>
              <w:top w:val="single" w:color="auto" w:sz="8" w:space="0"/>
              <w:left w:val="single" w:color="auto" w:sz="8" w:space="0"/>
              <w:bottom w:val="single" w:color="auto" w:sz="4" w:space="0"/>
              <w:right w:val="single" w:color="auto" w:sz="4" w:space="0"/>
            </w:tcBorders>
            <w:vAlign w:val="center"/>
          </w:tcPr>
          <w:p>
            <w:pPr>
              <w:widowControl/>
              <w:ind w:firstLine="640"/>
              <w:jc w:val="center"/>
              <w:rPr>
                <w:rFonts w:ascii="宋体" w:cs="宋体"/>
                <w:kern w:val="0"/>
                <w:sz w:val="24"/>
              </w:rPr>
            </w:pPr>
            <w:r>
              <w:rPr>
                <w:rFonts w:hint="eastAsia" w:ascii="宋体" w:hAnsi="宋体" w:cs="宋体"/>
                <w:kern w:val="0"/>
                <w:sz w:val="24"/>
              </w:rPr>
              <w:t>项目</w:t>
            </w:r>
          </w:p>
        </w:tc>
        <w:tc>
          <w:tcPr>
            <w:tcW w:w="1306"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本年收入</w:t>
            </w:r>
          </w:p>
        </w:tc>
        <w:tc>
          <w:tcPr>
            <w:tcW w:w="3960" w:type="dxa"/>
            <w:gridSpan w:val="3"/>
            <w:tcBorders>
              <w:top w:val="single" w:color="auto" w:sz="8"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jc w:val="center"/>
        </w:trPr>
        <w:tc>
          <w:tcPr>
            <w:tcW w:w="1075"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5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科目名称</w:t>
            </w: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小计</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基本支出</w:t>
            </w:r>
          </w:p>
        </w:tc>
        <w:tc>
          <w:tcPr>
            <w:tcW w:w="1480" w:type="dxa"/>
            <w:vMerge w:val="restart"/>
            <w:tcBorders>
              <w:top w:val="nil"/>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0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80" w:type="dxa"/>
            <w:vMerge w:val="continue"/>
            <w:tcBorders>
              <w:top w:val="nil"/>
              <w:left w:val="single" w:color="auto" w:sz="4" w:space="0"/>
              <w:bottom w:val="single" w:color="000000" w:sz="4" w:space="0"/>
              <w:right w:val="nil"/>
            </w:tcBorders>
            <w:vAlign w:val="center"/>
          </w:tcPr>
          <w:p>
            <w:pPr>
              <w:widowControl/>
              <w:jc w:val="left"/>
              <w:rPr>
                <w:rFonts w:asci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80" w:type="dxa"/>
            <w:vMerge w:val="continue"/>
            <w:tcBorders>
              <w:top w:val="nil"/>
              <w:left w:val="single" w:color="auto" w:sz="4" w:space="0"/>
              <w:bottom w:val="single" w:color="000000" w:sz="4" w:space="0"/>
              <w:right w:val="nil"/>
            </w:tcBorders>
            <w:vAlign w:val="center"/>
          </w:tcPr>
          <w:p>
            <w:pPr>
              <w:widowControl/>
              <w:jc w:val="left"/>
              <w:rPr>
                <w:rFonts w:asci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栏次</w:t>
            </w:r>
          </w:p>
        </w:tc>
        <w:tc>
          <w:tcPr>
            <w:tcW w:w="130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1</w:t>
            </w:r>
          </w:p>
        </w:tc>
        <w:tc>
          <w:tcPr>
            <w:tcW w:w="11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2</w:t>
            </w:r>
          </w:p>
        </w:tc>
        <w:tc>
          <w:tcPr>
            <w:tcW w:w="112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3</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4</w:t>
            </w:r>
          </w:p>
        </w:tc>
        <w:tc>
          <w:tcPr>
            <w:tcW w:w="1480" w:type="dxa"/>
            <w:tcBorders>
              <w:top w:val="nil"/>
              <w:left w:val="nil"/>
              <w:bottom w:val="single" w:color="auto" w:sz="4" w:space="0"/>
              <w:right w:val="nil"/>
            </w:tcBorders>
            <w:vAlign w:val="center"/>
          </w:tcPr>
          <w:p>
            <w:pPr>
              <w:widowControl/>
              <w:jc w:val="center"/>
              <w:rPr>
                <w:rFonts w:ascii="宋体" w:cs="宋体"/>
                <w:kern w:val="0"/>
                <w:sz w:val="24"/>
              </w:rPr>
            </w:pPr>
            <w:r>
              <w:rPr>
                <w:rFonts w:ascii="宋体" w:hAnsi="宋体" w:cs="宋体"/>
                <w:kern w:val="0"/>
                <w:sz w:val="24"/>
              </w:rPr>
              <w:t>5</w:t>
            </w:r>
          </w:p>
        </w:tc>
        <w:tc>
          <w:tcPr>
            <w:tcW w:w="2434" w:type="dxa"/>
            <w:tcBorders>
              <w:top w:val="nil"/>
              <w:left w:val="single" w:color="auto" w:sz="4" w:space="0"/>
              <w:bottom w:val="single" w:color="auto" w:sz="4" w:space="0"/>
              <w:right w:val="single" w:color="auto" w:sz="8" w:space="0"/>
            </w:tcBorders>
            <w:vAlign w:val="center"/>
          </w:tcPr>
          <w:p>
            <w:pPr>
              <w:widowControl/>
              <w:jc w:val="center"/>
              <w:rPr>
                <w:rFonts w:asci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nil"/>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合计</w:t>
            </w:r>
          </w:p>
        </w:tc>
        <w:tc>
          <w:tcPr>
            <w:tcW w:w="130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rPr>
                <w:rFonts w:ascii="宋体" w:cs="宋体"/>
                <w:kern w:val="0"/>
                <w:sz w:val="24"/>
              </w:rPr>
            </w:pPr>
            <w:r>
              <w:rPr>
                <w:rFonts w:ascii="宋体" w:cs="宋体"/>
                <w:kern w:val="0"/>
                <w:sz w:val="24"/>
              </w:rPr>
              <w:t>213</w:t>
            </w:r>
          </w:p>
        </w:tc>
        <w:tc>
          <w:tcPr>
            <w:tcW w:w="2551"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农林水支出</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rPr>
                <w:rFonts w:ascii="宋体" w:cs="宋体"/>
                <w:kern w:val="0"/>
                <w:sz w:val="24"/>
              </w:rPr>
            </w:pPr>
            <w:r>
              <w:rPr>
                <w:rFonts w:ascii="宋体" w:cs="宋体"/>
                <w:kern w:val="0"/>
                <w:sz w:val="24"/>
              </w:rPr>
              <w:t>21301</w:t>
            </w:r>
          </w:p>
        </w:tc>
        <w:tc>
          <w:tcPr>
            <w:tcW w:w="2551"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农业</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r>
              <w:rPr>
                <w:rFonts w:ascii="宋体" w:hAnsi="宋体" w:cs="宋体"/>
                <w:kern w:val="0"/>
                <w:sz w:val="24"/>
              </w:rPr>
              <w:t>2130104</w:t>
            </w:r>
          </w:p>
        </w:tc>
        <w:tc>
          <w:tcPr>
            <w:tcW w:w="2551"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事业运行</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color w:val="000000"/>
                <w:sz w:val="16"/>
                <w:szCs w:val="16"/>
              </w:rPr>
            </w:pP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sz w:val="16"/>
                <w:szCs w:val="16"/>
              </w:rPr>
            </w:pP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8"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p>
        </w:tc>
        <w:tc>
          <w:tcPr>
            <w:tcW w:w="1306" w:type="dxa"/>
            <w:tcBorders>
              <w:top w:val="nil"/>
              <w:left w:val="nil"/>
              <w:bottom w:val="single" w:color="auto" w:sz="8" w:space="0"/>
              <w:right w:val="single" w:color="auto" w:sz="4" w:space="0"/>
            </w:tcBorders>
            <w:vAlign w:val="center"/>
          </w:tcPr>
          <w:p>
            <w:pPr>
              <w:widowControl/>
              <w:ind w:left="1"/>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b/>
                <w:color w:val="000000"/>
                <w:sz w:val="16"/>
                <w:szCs w:val="16"/>
              </w:rPr>
            </w:pP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b/>
                <w:color w:val="000000"/>
                <w:sz w:val="16"/>
                <w:szCs w:val="16"/>
              </w:rPr>
            </w:pP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bl>
    <w:p>
      <w:pPr>
        <w:adjustRightInd w:val="0"/>
        <w:snapToGrid w:val="0"/>
        <w:ind w:firstLine="1000" w:firstLineChars="500"/>
        <w:rPr>
          <w:sz w:val="20"/>
          <w:szCs w:val="20"/>
        </w:rPr>
      </w:pPr>
      <w:r>
        <w:rPr>
          <w:rFonts w:hint="eastAsia"/>
          <w:sz w:val="20"/>
          <w:szCs w:val="20"/>
        </w:rPr>
        <w:t>注：本表反映部门本年度政府性基金预算财政拨款收入支出及结转和结余情况。</w:t>
      </w:r>
    </w:p>
    <w:p>
      <w:pPr>
        <w:adjustRightInd w:val="0"/>
        <w:snapToGrid w:val="0"/>
        <w:ind w:firstLine="1004" w:firstLineChars="500"/>
        <w:rPr>
          <w:sz w:val="20"/>
          <w:szCs w:val="2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134" w:bottom="1134" w:left="1134" w:header="510" w:footer="992" w:gutter="0"/>
          <w:cols w:space="425" w:num="1"/>
          <w:docGrid w:linePitch="435" w:charSpace="0"/>
        </w:sectPr>
      </w:pPr>
      <w:r>
        <w:rPr>
          <w:rFonts w:hint="eastAsia" w:ascii="宋体" w:hAnsi="宋体" w:cs="宋体"/>
          <w:b/>
          <w:kern w:val="0"/>
          <w:sz w:val="20"/>
          <w:szCs w:val="20"/>
        </w:rPr>
        <w:t>说明：罗山县</w:t>
      </w:r>
      <w:r>
        <w:rPr>
          <w:rFonts w:hint="eastAsia" w:ascii="宋体" w:hAnsi="宋体" w:cs="宋体"/>
          <w:b/>
          <w:color w:val="000000"/>
          <w:kern w:val="0"/>
          <w:sz w:val="20"/>
          <w:szCs w:val="20"/>
        </w:rPr>
        <w:t>茶产业办公室</w:t>
      </w:r>
      <w:r>
        <w:rPr>
          <w:rFonts w:hint="eastAsia" w:ascii="宋体" w:hAnsi="宋体" w:cs="宋体"/>
          <w:b/>
          <w:kern w:val="0"/>
          <w:sz w:val="20"/>
          <w:szCs w:val="20"/>
        </w:rPr>
        <w:t>没有政府性基金收入，也没有使用政府性基金安排的支出，故本表无数据。</w:t>
      </w:r>
    </w:p>
    <w:p>
      <w:pPr>
        <w:adjustRightInd w:val="0"/>
        <w:snapToGrid w:val="0"/>
        <w:spacing w:line="360" w:lineRule="auto"/>
        <w:ind w:firstLine="6880" w:firstLineChars="2150"/>
        <w:rPr>
          <w:rFonts w:ascii="黑体" w:eastAsia="黑体" w:cs="黑体"/>
          <w:spacing w:val="-38"/>
          <w:sz w:val="32"/>
          <w:szCs w:val="32"/>
        </w:rPr>
      </w:pPr>
      <w:r>
        <w:rPr>
          <w:rFonts w:hint="eastAsia" w:ascii="黑体" w:eastAsia="黑体" w:cs="黑体"/>
          <w:sz w:val="32"/>
          <w:szCs w:val="32"/>
        </w:rPr>
        <w:t>第三部分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罗山县茶产业办公室</w:t>
      </w:r>
      <w:r>
        <w:rPr>
          <w:rFonts w:ascii="黑体" w:eastAsia="黑体" w:cs="黑体"/>
          <w:sz w:val="32"/>
          <w:szCs w:val="32"/>
        </w:rPr>
        <w:t>2016</w:t>
      </w:r>
      <w:r>
        <w:rPr>
          <w:rFonts w:hint="eastAsia" w:ascii="黑体" w:eastAsia="黑体" w:cs="黑体"/>
          <w:sz w:val="32"/>
          <w:szCs w:val="32"/>
        </w:rPr>
        <w:t>年度部门决算情况说明</w:t>
      </w:r>
    </w:p>
    <w:p>
      <w:pPr>
        <w:adjustRightInd w:val="0"/>
        <w:snapToGrid w:val="0"/>
        <w:spacing w:line="360" w:lineRule="auto"/>
        <w:ind w:firstLine="640"/>
        <w:rPr>
          <w:rFonts w:ascii="黑体" w:hAnsi="黑体" w:eastAsia="黑体"/>
          <w:sz w:val="28"/>
          <w:szCs w:val="28"/>
        </w:rPr>
      </w:pP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一、收入支出决算总体情况说明</w:t>
      </w:r>
    </w:p>
    <w:p>
      <w:pPr>
        <w:adjustRightInd w:val="0"/>
        <w:snapToGrid w:val="0"/>
        <w:spacing w:line="360" w:lineRule="auto"/>
        <w:ind w:firstLine="640"/>
        <w:rPr>
          <w:rFonts w:ascii="仿宋_GB2312" w:hAnsi="宋体" w:eastAsia="仿宋_GB2312" w:cs="Courier New"/>
          <w:sz w:val="28"/>
          <w:szCs w:val="28"/>
        </w:rPr>
      </w:pPr>
      <w:r>
        <w:rPr>
          <w:rFonts w:hint="eastAsia" w:ascii="仿宋_GB2312" w:hAnsi="宋体" w:eastAsia="仿宋_GB2312" w:cs="Courier New"/>
          <w:sz w:val="28"/>
          <w:szCs w:val="28"/>
        </w:rPr>
        <w:t>罗山县茶产业办公室</w:t>
      </w:r>
      <w:r>
        <w:rPr>
          <w:rFonts w:ascii="仿宋_GB2312" w:hAnsi="宋体" w:eastAsia="仿宋_GB2312" w:cs="Courier New"/>
          <w:sz w:val="28"/>
          <w:szCs w:val="28"/>
        </w:rPr>
        <w:t>2016</w:t>
      </w:r>
      <w:r>
        <w:rPr>
          <w:rFonts w:hint="eastAsia" w:ascii="仿宋_GB2312" w:hAnsi="宋体" w:eastAsia="仿宋_GB2312" w:cs="Courier New"/>
          <w:sz w:val="28"/>
          <w:szCs w:val="28"/>
        </w:rPr>
        <w:t>年收入总计</w:t>
      </w:r>
      <w:r>
        <w:rPr>
          <w:rFonts w:ascii="宋体" w:hAnsi="宋体" w:cs="宋体"/>
          <w:kern w:val="0"/>
          <w:sz w:val="28"/>
          <w:szCs w:val="28"/>
        </w:rPr>
        <w:t>293.47</w:t>
      </w:r>
      <w:r>
        <w:rPr>
          <w:rFonts w:hint="eastAsia" w:ascii="仿宋_GB2312" w:hAnsi="宋体" w:eastAsia="仿宋_GB2312" w:cs="Courier New"/>
          <w:sz w:val="28"/>
          <w:szCs w:val="28"/>
        </w:rPr>
        <w:t>万元，支出总计</w:t>
      </w:r>
      <w:r>
        <w:rPr>
          <w:rFonts w:ascii="宋体" w:hAnsi="宋体" w:cs="宋体"/>
          <w:kern w:val="0"/>
          <w:sz w:val="28"/>
          <w:szCs w:val="28"/>
        </w:rPr>
        <w:t>293.47</w:t>
      </w:r>
      <w:r>
        <w:rPr>
          <w:rFonts w:hint="eastAsia" w:ascii="仿宋_GB2312" w:hAnsi="宋体" w:eastAsia="仿宋_GB2312" w:cs="Courier New"/>
          <w:sz w:val="28"/>
          <w:szCs w:val="28"/>
        </w:rPr>
        <w:t>万元，与</w:t>
      </w:r>
      <w:r>
        <w:rPr>
          <w:rFonts w:ascii="仿宋_GB2312" w:hAnsi="宋体" w:eastAsia="仿宋_GB2312" w:cs="Courier New"/>
          <w:sz w:val="28"/>
          <w:szCs w:val="28"/>
        </w:rPr>
        <w:t>2015</w:t>
      </w:r>
      <w:r>
        <w:rPr>
          <w:rFonts w:hint="eastAsia" w:ascii="仿宋_GB2312" w:hAnsi="宋体" w:eastAsia="仿宋_GB2312" w:cs="Courier New"/>
          <w:sz w:val="28"/>
          <w:szCs w:val="28"/>
        </w:rPr>
        <w:t>年相比，收、支总计各增加117.1万元，增长39.9</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二、收入决算情况说明</w:t>
      </w:r>
    </w:p>
    <w:p>
      <w:pPr>
        <w:adjustRightInd w:val="0"/>
        <w:snapToGrid w:val="0"/>
        <w:spacing w:line="360" w:lineRule="auto"/>
        <w:ind w:firstLine="640"/>
        <w:rPr>
          <w:rFonts w:hint="eastAsia" w:ascii="仿宋_GB2312" w:eastAsia="仿宋_GB2312"/>
          <w:sz w:val="28"/>
          <w:szCs w:val="28"/>
        </w:rPr>
      </w:pPr>
      <w:r>
        <w:rPr>
          <w:rFonts w:hint="eastAsia" w:ascii="仿宋_GB2312" w:hAnsi="宋体" w:eastAsia="仿宋_GB2312" w:cs="Courier New"/>
          <w:sz w:val="28"/>
          <w:szCs w:val="28"/>
        </w:rPr>
        <w:t>罗山县茶产业办公室</w:t>
      </w:r>
      <w:r>
        <w:rPr>
          <w:rFonts w:hint="eastAsia" w:ascii="仿宋_GB2312" w:eastAsia="仿宋_GB2312"/>
          <w:sz w:val="28"/>
          <w:szCs w:val="28"/>
        </w:rPr>
        <w:t>本年收入合计</w:t>
      </w:r>
      <w:r>
        <w:rPr>
          <w:rFonts w:ascii="宋体" w:hAnsi="宋体" w:cs="宋体"/>
          <w:kern w:val="0"/>
          <w:sz w:val="28"/>
          <w:szCs w:val="28"/>
        </w:rPr>
        <w:t>293.47</w:t>
      </w:r>
      <w:r>
        <w:rPr>
          <w:rFonts w:hint="eastAsia" w:ascii="仿宋_GB2312" w:eastAsia="仿宋_GB2312"/>
          <w:sz w:val="28"/>
          <w:szCs w:val="28"/>
        </w:rPr>
        <w:t>万元，其中：财政拨款收入</w:t>
      </w:r>
      <w:r>
        <w:rPr>
          <w:rFonts w:ascii="宋体" w:hAnsi="宋体" w:cs="宋体"/>
          <w:kern w:val="0"/>
          <w:sz w:val="28"/>
          <w:szCs w:val="28"/>
        </w:rPr>
        <w:t>293.47</w:t>
      </w:r>
      <w:r>
        <w:rPr>
          <w:rFonts w:hint="eastAsia" w:ascii="仿宋_GB2312" w:eastAsia="仿宋_GB2312"/>
          <w:sz w:val="28"/>
          <w:szCs w:val="28"/>
        </w:rPr>
        <w:t>万元，占</w:t>
      </w:r>
      <w:r>
        <w:rPr>
          <w:rFonts w:hint="eastAsia" w:ascii="仿宋_GB2312" w:hAnsi="宋体" w:eastAsia="仿宋_GB2312" w:cs="Courier New"/>
          <w:sz w:val="28"/>
          <w:szCs w:val="28"/>
        </w:rPr>
        <w:t>100</w:t>
      </w:r>
      <w:r>
        <w:rPr>
          <w:rFonts w:ascii="仿宋_GB2312" w:eastAsia="仿宋_GB2312"/>
          <w:sz w:val="28"/>
          <w:szCs w:val="28"/>
        </w:rPr>
        <w:t>%</w:t>
      </w:r>
      <w:r>
        <w:rPr>
          <w:rFonts w:hint="eastAsia" w:ascii="仿宋_GB2312" w:eastAsia="仿宋_GB2312"/>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三、支出决算情况说明</w:t>
      </w:r>
    </w:p>
    <w:p>
      <w:pPr>
        <w:adjustRightInd w:val="0"/>
        <w:snapToGrid w:val="0"/>
        <w:spacing w:line="360" w:lineRule="auto"/>
        <w:ind w:firstLine="640"/>
        <w:rPr>
          <w:rFonts w:hint="eastAsia" w:ascii="仿宋_GB2312" w:hAnsi="宋体" w:eastAsia="仿宋_GB2312" w:cs="Courier New"/>
          <w:sz w:val="28"/>
          <w:szCs w:val="28"/>
        </w:rPr>
      </w:pPr>
      <w:r>
        <w:rPr>
          <w:rFonts w:hint="eastAsia" w:ascii="仿宋_GB2312" w:hAnsi="宋体" w:eastAsia="仿宋_GB2312" w:cs="Courier New"/>
          <w:sz w:val="28"/>
          <w:szCs w:val="28"/>
        </w:rPr>
        <w:t>罗山县茶产业办公室本年支出合计</w:t>
      </w:r>
      <w:r>
        <w:rPr>
          <w:rFonts w:ascii="宋体" w:hAnsi="宋体" w:cs="宋体"/>
          <w:kern w:val="0"/>
          <w:sz w:val="28"/>
          <w:szCs w:val="28"/>
        </w:rPr>
        <w:t>293.47</w:t>
      </w:r>
      <w:r>
        <w:rPr>
          <w:rFonts w:hint="eastAsia" w:ascii="仿宋_GB2312" w:hAnsi="宋体" w:eastAsia="仿宋_GB2312" w:cs="Courier New"/>
          <w:sz w:val="28"/>
          <w:szCs w:val="28"/>
        </w:rPr>
        <w:t>万元，其中：基本支出</w:t>
      </w:r>
      <w:r>
        <w:rPr>
          <w:rFonts w:ascii="宋体" w:hAnsi="宋体" w:cs="宋体"/>
          <w:kern w:val="0"/>
          <w:sz w:val="28"/>
          <w:szCs w:val="28"/>
        </w:rPr>
        <w:t>293.47</w:t>
      </w:r>
      <w:r>
        <w:rPr>
          <w:rFonts w:hint="eastAsia" w:ascii="仿宋_GB2312" w:hAnsi="宋体" w:eastAsia="仿宋_GB2312" w:cs="Courier New"/>
          <w:sz w:val="28"/>
          <w:szCs w:val="28"/>
        </w:rPr>
        <w:t>万元，占100</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四、财政拨款收入支出决算总体情况说明</w:t>
      </w:r>
    </w:p>
    <w:p>
      <w:pPr>
        <w:adjustRightInd w:val="0"/>
        <w:snapToGrid w:val="0"/>
        <w:spacing w:line="360" w:lineRule="auto"/>
        <w:ind w:firstLine="640"/>
        <w:rPr>
          <w:rFonts w:ascii="仿宋_GB2312" w:hAnsi="宋体" w:eastAsia="仿宋_GB2312" w:cs="Courier New"/>
          <w:sz w:val="28"/>
          <w:szCs w:val="28"/>
        </w:rPr>
      </w:pPr>
      <w:r>
        <w:rPr>
          <w:rFonts w:ascii="仿宋_GB2312" w:hAnsi="宋体" w:eastAsia="仿宋_GB2312" w:cs="Courier New"/>
          <w:sz w:val="28"/>
          <w:szCs w:val="28"/>
        </w:rPr>
        <w:t>2016</w:t>
      </w:r>
      <w:r>
        <w:rPr>
          <w:rFonts w:hint="eastAsia" w:ascii="仿宋_GB2312" w:hAnsi="宋体" w:eastAsia="仿宋_GB2312" w:cs="Courier New"/>
          <w:sz w:val="28"/>
          <w:szCs w:val="28"/>
        </w:rPr>
        <w:t>年财政拨款收支总决算</w:t>
      </w:r>
      <w:r>
        <w:rPr>
          <w:rFonts w:ascii="宋体" w:hAnsi="宋体" w:cs="宋体"/>
          <w:kern w:val="0"/>
          <w:sz w:val="28"/>
          <w:szCs w:val="28"/>
        </w:rPr>
        <w:t>293.47</w:t>
      </w:r>
      <w:r>
        <w:rPr>
          <w:rFonts w:hint="eastAsia" w:ascii="仿宋_GB2312" w:hAnsi="宋体" w:eastAsia="仿宋_GB2312" w:cs="Courier New"/>
          <w:sz w:val="28"/>
          <w:szCs w:val="28"/>
        </w:rPr>
        <w:t>万元。与</w:t>
      </w:r>
      <w:r>
        <w:rPr>
          <w:rFonts w:ascii="仿宋_GB2312" w:hAnsi="宋体" w:eastAsia="仿宋_GB2312" w:cs="Courier New"/>
          <w:sz w:val="28"/>
          <w:szCs w:val="28"/>
        </w:rPr>
        <w:t xml:space="preserve"> 2015 </w:t>
      </w:r>
      <w:r>
        <w:rPr>
          <w:rFonts w:hint="eastAsia" w:ascii="仿宋_GB2312" w:hAnsi="宋体" w:eastAsia="仿宋_GB2312" w:cs="Courier New"/>
          <w:sz w:val="28"/>
          <w:szCs w:val="28"/>
        </w:rPr>
        <w:t>年相比，财政拨款收、支总计各增加117.1万元，增长39.9</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五、一般公共预算财政拨款支出决算情况说明</w:t>
      </w:r>
    </w:p>
    <w:p>
      <w:pPr>
        <w:pStyle w:val="2"/>
        <w:kinsoku w:val="0"/>
        <w:overflowPunct w:val="0"/>
        <w:snapToGrid w:val="0"/>
        <w:spacing w:line="360" w:lineRule="auto"/>
        <w:ind w:left="121" w:right="118" w:firstLine="360"/>
        <w:jc w:val="both"/>
        <w:rPr>
          <w:rFonts w:hAnsi="宋体" w:cs="Courier New"/>
          <w:kern w:val="2"/>
          <w:sz w:val="28"/>
          <w:szCs w:val="28"/>
        </w:rPr>
      </w:pPr>
      <w:r>
        <w:rPr>
          <w:rFonts w:hint="eastAsia" w:hAnsi="宋体" w:cs="Courier New"/>
          <w:sz w:val="28"/>
          <w:szCs w:val="28"/>
        </w:rPr>
        <w:t>罗山县茶产业办公室</w:t>
      </w:r>
      <w:r>
        <w:rPr>
          <w:rFonts w:hAnsi="宋体" w:cs="Courier New"/>
          <w:sz w:val="28"/>
          <w:szCs w:val="28"/>
        </w:rPr>
        <w:t>2016</w:t>
      </w:r>
      <w:r>
        <w:rPr>
          <w:rFonts w:hint="eastAsia" w:hAnsi="宋体" w:cs="Courier New"/>
          <w:sz w:val="28"/>
          <w:szCs w:val="28"/>
        </w:rPr>
        <w:t>年一般公共预算财政拨款支出年初预算为</w:t>
      </w:r>
      <w:r>
        <w:rPr>
          <w:rFonts w:hint="eastAsia" w:ascii="宋体" w:hAnsi="宋体" w:cs="宋体"/>
          <w:sz w:val="28"/>
          <w:szCs w:val="28"/>
        </w:rPr>
        <w:t>33.24</w:t>
      </w:r>
      <w:r>
        <w:rPr>
          <w:rFonts w:hint="eastAsia" w:hAnsi="宋体" w:cs="Courier New"/>
          <w:sz w:val="28"/>
          <w:szCs w:val="28"/>
        </w:rPr>
        <w:t>万元，支出决算为</w:t>
      </w:r>
      <w:r>
        <w:rPr>
          <w:rFonts w:ascii="宋体" w:hAnsi="宋体" w:cs="宋体"/>
          <w:sz w:val="28"/>
          <w:szCs w:val="28"/>
        </w:rPr>
        <w:t>293.47</w:t>
      </w:r>
      <w:r>
        <w:rPr>
          <w:rFonts w:hint="eastAsia" w:hAnsi="宋体" w:cs="Courier New"/>
          <w:sz w:val="28"/>
          <w:szCs w:val="28"/>
        </w:rPr>
        <w:t>万元。用于一般公共服务（类）支出</w:t>
      </w:r>
      <w:r>
        <w:rPr>
          <w:rFonts w:ascii="宋体" w:hAnsi="宋体" w:cs="宋体"/>
          <w:sz w:val="28"/>
          <w:szCs w:val="28"/>
        </w:rPr>
        <w:t>293.47</w:t>
      </w:r>
      <w:r>
        <w:rPr>
          <w:rFonts w:hint="eastAsia" w:hAnsi="宋体" w:cs="Courier New"/>
          <w:sz w:val="28"/>
          <w:szCs w:val="28"/>
        </w:rPr>
        <w:t>万元.</w:t>
      </w:r>
      <w:r>
        <w:rPr>
          <w:rFonts w:hint="eastAsia" w:hAnsi="宋体" w:cs="Courier New"/>
          <w:kern w:val="2"/>
          <w:sz w:val="28"/>
          <w:szCs w:val="28"/>
        </w:rPr>
        <w:t xml:space="preserve"> 决算数大于（小于）年初预算数的主要原因：主要是增加了对茶企业政策性补贴和人员工资的增长。</w:t>
      </w:r>
    </w:p>
    <w:p>
      <w:pPr>
        <w:pStyle w:val="2"/>
        <w:kinsoku w:val="0"/>
        <w:overflowPunct w:val="0"/>
        <w:snapToGrid w:val="0"/>
        <w:spacing w:line="360" w:lineRule="auto"/>
        <w:ind w:left="121" w:right="118" w:firstLine="360"/>
        <w:jc w:val="both"/>
        <w:rPr>
          <w:rFonts w:hAnsi="宋体" w:cs="Courier New"/>
          <w:kern w:val="2"/>
          <w:sz w:val="28"/>
          <w:szCs w:val="28"/>
        </w:rPr>
      </w:pPr>
      <w:r>
        <w:rPr>
          <w:rFonts w:hint="eastAsia" w:hAnsi="宋体" w:cs="Courier New"/>
          <w:kern w:val="2"/>
          <w:sz w:val="28"/>
          <w:szCs w:val="28"/>
        </w:rPr>
        <w:t xml:space="preserve"> </w:t>
      </w:r>
    </w:p>
    <w:p>
      <w:pPr>
        <w:adjustRightInd w:val="0"/>
        <w:snapToGrid w:val="0"/>
        <w:spacing w:line="360" w:lineRule="auto"/>
        <w:ind w:firstLine="640"/>
        <w:rPr>
          <w:rFonts w:ascii="仿宋_GB2312" w:hAnsi="宋体" w:eastAsia="仿宋_GB2312" w:cs="Courier New"/>
          <w:sz w:val="28"/>
          <w:szCs w:val="28"/>
        </w:rPr>
      </w:pPr>
      <w:r>
        <w:rPr>
          <w:rFonts w:ascii="仿宋_GB2312" w:hAnsi="宋体" w:eastAsia="仿宋_GB2312" w:cs="Courier New"/>
          <w:sz w:val="28"/>
          <w:szCs w:val="28"/>
        </w:rPr>
        <w:t xml:space="preserve"> </w:t>
      </w:r>
    </w:p>
    <w:p>
      <w:pPr>
        <w:pStyle w:val="2"/>
        <w:kinsoku w:val="0"/>
        <w:overflowPunct w:val="0"/>
        <w:snapToGrid w:val="0"/>
        <w:spacing w:line="360" w:lineRule="auto"/>
        <w:ind w:left="764" w:firstLine="360"/>
        <w:rPr>
          <w:rFonts w:ascii="黑体" w:eastAsia="黑体" w:cs="黑体"/>
          <w:sz w:val="28"/>
          <w:szCs w:val="28"/>
        </w:rPr>
      </w:pPr>
      <w:r>
        <w:rPr>
          <w:rFonts w:hint="eastAsia" w:ascii="黑体" w:eastAsia="黑体" w:cs="黑体"/>
          <w:sz w:val="28"/>
          <w:szCs w:val="28"/>
        </w:rPr>
        <w:t>六、一般公共预算财政拨款基本支出决算情况说明</w:t>
      </w:r>
    </w:p>
    <w:p>
      <w:pPr>
        <w:pStyle w:val="2"/>
        <w:kinsoku w:val="0"/>
        <w:overflowPunct w:val="0"/>
        <w:snapToGrid w:val="0"/>
        <w:spacing w:line="360" w:lineRule="auto"/>
        <w:ind w:left="121" w:right="118" w:firstLine="360"/>
        <w:jc w:val="both"/>
        <w:rPr>
          <w:rFonts w:hAnsi="宋体" w:cs="Courier New"/>
          <w:kern w:val="2"/>
          <w:sz w:val="28"/>
          <w:szCs w:val="28"/>
        </w:rPr>
      </w:pPr>
      <w:r>
        <w:rPr>
          <w:rFonts w:hint="eastAsia" w:hAnsi="宋体" w:cs="Courier New"/>
          <w:sz w:val="28"/>
          <w:szCs w:val="28"/>
        </w:rPr>
        <w:t>罗山县茶产业办公室</w:t>
      </w:r>
      <w:r>
        <w:rPr>
          <w:rFonts w:hAnsi="宋体" w:cs="Courier New"/>
          <w:kern w:val="2"/>
          <w:sz w:val="28"/>
          <w:szCs w:val="28"/>
        </w:rPr>
        <w:t>2016</w:t>
      </w:r>
      <w:r>
        <w:rPr>
          <w:rFonts w:hint="eastAsia" w:hAnsi="宋体" w:cs="Courier New"/>
          <w:kern w:val="2"/>
          <w:sz w:val="28"/>
          <w:szCs w:val="28"/>
        </w:rPr>
        <w:t>年一般公共预算财政拨款基本支出</w:t>
      </w:r>
      <w:r>
        <w:rPr>
          <w:rFonts w:ascii="宋体" w:hAnsi="宋体" w:cs="宋体"/>
          <w:sz w:val="28"/>
          <w:szCs w:val="28"/>
        </w:rPr>
        <w:t>293.47</w:t>
      </w:r>
      <w:r>
        <w:rPr>
          <w:rFonts w:hint="eastAsia" w:hAnsi="宋体" w:cs="Courier New"/>
          <w:kern w:val="2"/>
          <w:sz w:val="28"/>
          <w:szCs w:val="28"/>
        </w:rPr>
        <w:t>万元，其中：</w:t>
      </w:r>
      <w:r>
        <w:rPr>
          <w:rFonts w:hint="eastAsia"/>
          <w:b/>
          <w:spacing w:val="-1"/>
          <w:sz w:val="28"/>
          <w:szCs w:val="28"/>
        </w:rPr>
        <w:t>人员经费</w:t>
      </w:r>
      <w:r>
        <w:rPr>
          <w:rFonts w:hint="eastAsia"/>
          <w:spacing w:val="-1"/>
          <w:sz w:val="28"/>
          <w:szCs w:val="28"/>
        </w:rPr>
        <w:t>33.4</w:t>
      </w:r>
      <w:r>
        <w:rPr>
          <w:rFonts w:hint="eastAsia" w:hAnsi="宋体" w:cs="Courier New"/>
          <w:kern w:val="2"/>
          <w:sz w:val="28"/>
          <w:szCs w:val="28"/>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w:t>
      </w:r>
      <w:r>
        <w:rPr>
          <w:rFonts w:hint="eastAsia"/>
          <w:b/>
          <w:spacing w:val="-1"/>
          <w:sz w:val="28"/>
          <w:szCs w:val="28"/>
        </w:rPr>
        <w:t>公用经费</w:t>
      </w:r>
      <w:r>
        <w:rPr>
          <w:rFonts w:hint="eastAsia"/>
          <w:spacing w:val="-2"/>
          <w:sz w:val="28"/>
          <w:szCs w:val="28"/>
        </w:rPr>
        <w:t>32.29</w:t>
      </w:r>
      <w:r>
        <w:rPr>
          <w:rFonts w:hint="eastAsia" w:hAnsi="宋体" w:cs="Courier New"/>
          <w:kern w:val="2"/>
          <w:sz w:val="28"/>
          <w:szCs w:val="28"/>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w:t>
      </w:r>
      <w:r>
        <w:rPr>
          <w:rFonts w:hint="eastAsia" w:hAnsi="宋体" w:cs="Courier New"/>
          <w:b/>
          <w:kern w:val="2"/>
          <w:sz w:val="30"/>
          <w:szCs w:val="30"/>
        </w:rPr>
        <w:t>其他资本性支出</w:t>
      </w:r>
      <w:r>
        <w:rPr>
          <w:rFonts w:hint="eastAsia" w:hAnsi="宋体" w:cs="Courier New"/>
          <w:kern w:val="2"/>
          <w:sz w:val="28"/>
          <w:szCs w:val="28"/>
        </w:rPr>
        <w:t>225.2万元，主要是对茶企业政策性补贴。</w:t>
      </w:r>
    </w:p>
    <w:p>
      <w:pPr>
        <w:pStyle w:val="2"/>
        <w:kinsoku w:val="0"/>
        <w:overflowPunct w:val="0"/>
        <w:snapToGrid w:val="0"/>
        <w:spacing w:line="360" w:lineRule="auto"/>
        <w:ind w:left="0" w:firstLine="560" w:firstLineChars="200"/>
        <w:jc w:val="both"/>
        <w:rPr>
          <w:rFonts w:ascii="黑体" w:eastAsia="黑体" w:cs="黑体"/>
          <w:sz w:val="28"/>
          <w:szCs w:val="28"/>
        </w:rPr>
      </w:pPr>
      <w:r>
        <w:rPr>
          <w:rFonts w:hint="eastAsia" w:ascii="黑体" w:eastAsia="黑体" w:cs="黑体"/>
          <w:sz w:val="28"/>
          <w:szCs w:val="28"/>
        </w:rPr>
        <w:t>七、一般公共预算财政拨款“三公”经费支出决算情况说明</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罗山县</w:t>
      </w:r>
      <w:r>
        <w:rPr>
          <w:rFonts w:hint="eastAsia" w:hAnsi="宋体" w:cs="Courier New"/>
          <w:sz w:val="28"/>
          <w:szCs w:val="28"/>
        </w:rPr>
        <w:t>茶产业办公室</w:t>
      </w:r>
      <w:r>
        <w:rPr>
          <w:rFonts w:hAnsi="宋体" w:cs="Courier New"/>
          <w:kern w:val="2"/>
          <w:sz w:val="28"/>
          <w:szCs w:val="28"/>
        </w:rPr>
        <w:t xml:space="preserve">2016 </w:t>
      </w:r>
      <w:r>
        <w:rPr>
          <w:rFonts w:hint="eastAsia" w:hAnsi="宋体" w:cs="Courier New"/>
          <w:kern w:val="2"/>
          <w:sz w:val="28"/>
          <w:szCs w:val="28"/>
        </w:rPr>
        <w:t>年“三公”经费财政拨款支出预算为5.5万元，支出决算为4.98万元，完成预算的</w:t>
      </w:r>
      <w:r>
        <w:rPr>
          <w:rFonts w:hAnsi="宋体" w:cs="Courier New"/>
          <w:kern w:val="2"/>
          <w:sz w:val="28"/>
          <w:szCs w:val="28"/>
        </w:rPr>
        <w:t>9</w:t>
      </w:r>
      <w:r>
        <w:rPr>
          <w:rFonts w:hint="eastAsia" w:hAnsi="宋体" w:cs="Courier New"/>
          <w:kern w:val="2"/>
          <w:sz w:val="28"/>
          <w:szCs w:val="28"/>
        </w:rPr>
        <w:t>8</w:t>
      </w:r>
      <w:r>
        <w:rPr>
          <w:rFonts w:hAnsi="宋体" w:cs="Courier New"/>
          <w:kern w:val="2"/>
          <w:sz w:val="28"/>
          <w:szCs w:val="28"/>
        </w:rPr>
        <w:t>%</w:t>
      </w:r>
      <w:r>
        <w:rPr>
          <w:rFonts w:hint="eastAsia" w:hAnsi="宋体" w:cs="Courier New"/>
          <w:kern w:val="2"/>
          <w:sz w:val="28"/>
          <w:szCs w:val="28"/>
        </w:rPr>
        <w:t>，，主要原因：本年度公务接待减少，“三公”经费节约。</w:t>
      </w:r>
    </w:p>
    <w:p>
      <w:pPr>
        <w:pStyle w:val="2"/>
        <w:kinsoku w:val="0"/>
        <w:overflowPunct w:val="0"/>
        <w:snapToGrid w:val="0"/>
        <w:spacing w:line="360" w:lineRule="auto"/>
        <w:ind w:left="0" w:firstLine="558" w:firstLineChars="200"/>
        <w:jc w:val="both"/>
        <w:rPr>
          <w:rFonts w:hAnsi="宋体" w:cs="Courier New"/>
          <w:kern w:val="2"/>
          <w:sz w:val="28"/>
          <w:szCs w:val="28"/>
        </w:rPr>
      </w:pPr>
      <w:r>
        <w:rPr>
          <w:rFonts w:hint="eastAsia" w:ascii="楷体_GB2312" w:eastAsia="楷体_GB2312"/>
          <w:b/>
          <w:spacing w:val="-1"/>
          <w:sz w:val="28"/>
          <w:szCs w:val="28"/>
        </w:rPr>
        <w:t>（一）因公出国（境）费</w:t>
      </w:r>
      <w:r>
        <w:rPr>
          <w:spacing w:val="-1"/>
          <w:sz w:val="28"/>
          <w:szCs w:val="28"/>
        </w:rPr>
        <w:t xml:space="preserve">  0</w:t>
      </w:r>
      <w:r>
        <w:rPr>
          <w:rFonts w:hint="eastAsia"/>
          <w:spacing w:val="-1"/>
          <w:sz w:val="28"/>
          <w:szCs w:val="28"/>
        </w:rPr>
        <w:t>万元</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Ansi="宋体" w:cs="Courier New"/>
          <w:kern w:val="2"/>
          <w:sz w:val="28"/>
          <w:szCs w:val="28"/>
        </w:rPr>
        <w:t>2016</w:t>
      </w:r>
      <w:r>
        <w:rPr>
          <w:rFonts w:hint="eastAsia" w:hAnsi="宋体" w:cs="Courier New"/>
          <w:kern w:val="2"/>
          <w:sz w:val="28"/>
          <w:szCs w:val="28"/>
        </w:rPr>
        <w:t>年及</w:t>
      </w:r>
      <w:r>
        <w:rPr>
          <w:rFonts w:hAnsi="宋体" w:cs="Courier New"/>
          <w:kern w:val="2"/>
          <w:sz w:val="28"/>
          <w:szCs w:val="28"/>
        </w:rPr>
        <w:t>2015</w:t>
      </w:r>
      <w:r>
        <w:rPr>
          <w:rFonts w:hint="eastAsia" w:hAnsi="宋体" w:cs="Courier New"/>
          <w:kern w:val="2"/>
          <w:sz w:val="28"/>
          <w:szCs w:val="28"/>
        </w:rPr>
        <w:t>年本单位没有因公出国（境）人员。</w:t>
      </w:r>
    </w:p>
    <w:p>
      <w:pPr>
        <w:pStyle w:val="2"/>
        <w:kinsoku w:val="0"/>
        <w:overflowPunct w:val="0"/>
        <w:snapToGrid w:val="0"/>
        <w:spacing w:line="360" w:lineRule="auto"/>
        <w:ind w:left="0" w:firstLine="558" w:firstLineChars="200"/>
        <w:jc w:val="both"/>
        <w:rPr>
          <w:rFonts w:hint="eastAsia" w:hAnsi="宋体" w:cs="Courier New"/>
          <w:kern w:val="2"/>
          <w:sz w:val="28"/>
          <w:szCs w:val="28"/>
        </w:rPr>
      </w:pPr>
      <w:r>
        <w:rPr>
          <w:rFonts w:hint="eastAsia" w:ascii="楷体_GB2312" w:eastAsia="楷体_GB2312"/>
          <w:b/>
          <w:spacing w:val="-1"/>
          <w:sz w:val="28"/>
          <w:szCs w:val="28"/>
        </w:rPr>
        <w:t>（二）公务用车购置及运行费</w:t>
      </w:r>
      <w:r>
        <w:rPr>
          <w:sz w:val="28"/>
          <w:szCs w:val="28"/>
        </w:rPr>
        <w:t xml:space="preserve"> 2.</w:t>
      </w:r>
      <w:r>
        <w:rPr>
          <w:rFonts w:hint="eastAsia"/>
          <w:sz w:val="28"/>
          <w:szCs w:val="28"/>
        </w:rPr>
        <w:t>5万</w:t>
      </w:r>
      <w:r>
        <w:rPr>
          <w:rFonts w:hint="eastAsia" w:hAnsi="宋体" w:cs="Courier New"/>
          <w:kern w:val="2"/>
          <w:sz w:val="28"/>
          <w:szCs w:val="28"/>
        </w:rPr>
        <w:t>元，完成预算的100</w:t>
      </w:r>
      <w:r>
        <w:rPr>
          <w:rFonts w:hAnsi="宋体" w:cs="Courier New"/>
          <w:kern w:val="2"/>
          <w:sz w:val="28"/>
          <w:szCs w:val="28"/>
        </w:rPr>
        <w:t>%</w:t>
      </w:r>
      <w:r>
        <w:rPr>
          <w:rFonts w:hint="eastAsia" w:hAnsi="宋体" w:cs="Courier New"/>
          <w:kern w:val="2"/>
          <w:sz w:val="28"/>
          <w:szCs w:val="28"/>
        </w:rPr>
        <w:t>，其中，公务用车购置费</w:t>
      </w:r>
      <w:r>
        <w:rPr>
          <w:rFonts w:hAnsi="宋体" w:cs="Courier New"/>
          <w:kern w:val="2"/>
          <w:sz w:val="28"/>
          <w:szCs w:val="28"/>
        </w:rPr>
        <w:t>0</w:t>
      </w:r>
      <w:r>
        <w:rPr>
          <w:rFonts w:hint="eastAsia" w:hAnsi="宋体" w:cs="Courier New"/>
          <w:kern w:val="2"/>
          <w:sz w:val="28"/>
          <w:szCs w:val="28"/>
        </w:rPr>
        <w:t>万元；公务用车运行维护费</w:t>
      </w:r>
      <w:r>
        <w:rPr>
          <w:rFonts w:hAnsi="宋体" w:cs="Courier New"/>
          <w:kern w:val="2"/>
          <w:sz w:val="28"/>
          <w:szCs w:val="28"/>
        </w:rPr>
        <w:t>2.</w:t>
      </w:r>
      <w:r>
        <w:rPr>
          <w:rFonts w:hint="eastAsia" w:hAnsi="宋体" w:cs="Courier New"/>
          <w:kern w:val="2"/>
          <w:sz w:val="28"/>
          <w:szCs w:val="28"/>
        </w:rPr>
        <w:t>5万元，主要用于开展工作所需公务用车的燃料费、维修费、过路过桥费、保险费、安全奖励费用等支出，</w:t>
      </w:r>
      <w:r>
        <w:rPr>
          <w:rFonts w:hint="eastAsia" w:hAnsi="宋体" w:cs="Courier New"/>
          <w:sz w:val="28"/>
          <w:szCs w:val="28"/>
        </w:rPr>
        <w:t>罗山县茶产业办公室</w:t>
      </w:r>
      <w:r>
        <w:rPr>
          <w:rFonts w:hint="eastAsia" w:hAnsi="宋体" w:cs="Courier New"/>
          <w:kern w:val="2"/>
          <w:sz w:val="28"/>
          <w:szCs w:val="28"/>
        </w:rPr>
        <w:t>有车辆</w:t>
      </w:r>
      <w:r>
        <w:rPr>
          <w:rFonts w:hAnsi="宋体" w:cs="Courier New"/>
          <w:kern w:val="2"/>
          <w:sz w:val="28"/>
          <w:szCs w:val="28"/>
        </w:rPr>
        <w:t>1</w:t>
      </w:r>
      <w:r>
        <w:rPr>
          <w:rFonts w:hint="eastAsia" w:hAnsi="宋体" w:cs="Courier New"/>
          <w:kern w:val="2"/>
          <w:sz w:val="28"/>
          <w:szCs w:val="28"/>
        </w:rPr>
        <w:t>辆。</w:t>
      </w:r>
    </w:p>
    <w:p>
      <w:pPr>
        <w:pStyle w:val="2"/>
        <w:kinsoku w:val="0"/>
        <w:overflowPunct w:val="0"/>
        <w:snapToGrid w:val="0"/>
        <w:spacing w:line="360" w:lineRule="auto"/>
        <w:ind w:left="0"/>
        <w:jc w:val="both"/>
        <w:rPr>
          <w:rFonts w:hAnsi="宋体" w:cs="Courier New"/>
          <w:kern w:val="2"/>
          <w:sz w:val="28"/>
          <w:szCs w:val="28"/>
        </w:rPr>
      </w:pPr>
      <w:r>
        <w:rPr>
          <w:rFonts w:hint="eastAsia" w:ascii="楷体_GB2312" w:eastAsia="楷体_GB2312"/>
          <w:b/>
          <w:spacing w:val="-1"/>
          <w:sz w:val="28"/>
          <w:szCs w:val="28"/>
        </w:rPr>
        <w:t xml:space="preserve">   （三）公务接待费</w:t>
      </w:r>
      <w:r>
        <w:rPr>
          <w:sz w:val="28"/>
          <w:szCs w:val="28"/>
        </w:rPr>
        <w:t xml:space="preserve"> </w:t>
      </w:r>
      <w:r>
        <w:rPr>
          <w:rFonts w:hint="eastAsia"/>
          <w:sz w:val="28"/>
          <w:szCs w:val="28"/>
        </w:rPr>
        <w:t>2.48</w:t>
      </w:r>
      <w:r>
        <w:rPr>
          <w:rFonts w:hint="eastAsia" w:hAnsi="宋体" w:cs="Courier New"/>
          <w:kern w:val="2"/>
          <w:sz w:val="28"/>
          <w:szCs w:val="28"/>
        </w:rPr>
        <w:t>万元，完成预算的</w:t>
      </w:r>
      <w:r>
        <w:rPr>
          <w:rFonts w:hAnsi="宋体" w:cs="Courier New"/>
          <w:kern w:val="2"/>
          <w:sz w:val="28"/>
          <w:szCs w:val="28"/>
        </w:rPr>
        <w:t>9</w:t>
      </w:r>
      <w:r>
        <w:rPr>
          <w:rFonts w:hint="eastAsia" w:hAnsi="宋体" w:cs="Courier New"/>
          <w:kern w:val="2"/>
          <w:sz w:val="28"/>
          <w:szCs w:val="28"/>
        </w:rPr>
        <w:t>8</w:t>
      </w:r>
      <w:r>
        <w:rPr>
          <w:rFonts w:hAnsi="宋体" w:cs="Courier New"/>
          <w:kern w:val="2"/>
          <w:sz w:val="28"/>
          <w:szCs w:val="28"/>
        </w:rPr>
        <w:t xml:space="preserve"> %</w:t>
      </w:r>
      <w:r>
        <w:rPr>
          <w:rFonts w:hint="eastAsia" w:hAnsi="宋体" w:cs="Courier New"/>
          <w:kern w:val="2"/>
          <w:sz w:val="28"/>
          <w:szCs w:val="28"/>
        </w:rPr>
        <w:t>，主要用于按规定开支的各类公务接待支出，共接待约85次，接待人数约680人次。比上年接待费用减少了</w:t>
      </w:r>
      <w:r>
        <w:rPr>
          <w:rFonts w:hAnsi="宋体" w:cs="Courier New"/>
          <w:kern w:val="2"/>
          <w:sz w:val="28"/>
          <w:szCs w:val="28"/>
        </w:rPr>
        <w:t>0.</w:t>
      </w:r>
      <w:r>
        <w:rPr>
          <w:rFonts w:hint="eastAsia" w:hAnsi="宋体" w:cs="Courier New"/>
          <w:kern w:val="2"/>
          <w:sz w:val="28"/>
          <w:szCs w:val="28"/>
        </w:rPr>
        <w:t>27万元。</w:t>
      </w:r>
    </w:p>
    <w:p>
      <w:pPr>
        <w:pStyle w:val="2"/>
        <w:kinsoku w:val="0"/>
        <w:overflowPunct w:val="0"/>
        <w:snapToGrid w:val="0"/>
        <w:spacing w:line="360" w:lineRule="auto"/>
        <w:ind w:left="0" w:firstLine="560" w:firstLineChars="200"/>
        <w:jc w:val="both"/>
        <w:rPr>
          <w:rFonts w:ascii="黑体" w:eastAsia="黑体" w:cs="黑体"/>
          <w:sz w:val="28"/>
          <w:szCs w:val="28"/>
        </w:rPr>
      </w:pPr>
      <w:r>
        <w:rPr>
          <w:rFonts w:hint="eastAsia" w:ascii="黑体" w:eastAsia="黑体" w:cs="黑体"/>
          <w:sz w:val="28"/>
          <w:szCs w:val="28"/>
        </w:rPr>
        <w:t>八、政府性基金预算财政拨款支出决算情况说明</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sz w:val="28"/>
          <w:szCs w:val="28"/>
        </w:rPr>
        <w:t>罗山县茶产业办公室</w:t>
      </w:r>
      <w:r>
        <w:rPr>
          <w:rFonts w:hAnsi="宋体" w:cs="Courier New"/>
          <w:kern w:val="2"/>
          <w:sz w:val="28"/>
          <w:szCs w:val="28"/>
        </w:rPr>
        <w:t>2016</w:t>
      </w:r>
      <w:r>
        <w:rPr>
          <w:rFonts w:hint="eastAsia" w:hAnsi="宋体" w:cs="Courier New"/>
          <w:kern w:val="2"/>
          <w:sz w:val="28"/>
          <w:szCs w:val="28"/>
        </w:rPr>
        <w:t>年府性基金预算财政拨款支出年初预算为</w:t>
      </w:r>
      <w:r>
        <w:rPr>
          <w:rFonts w:hAnsi="宋体" w:cs="Courier New"/>
          <w:kern w:val="2"/>
          <w:sz w:val="28"/>
          <w:szCs w:val="28"/>
        </w:rPr>
        <w:t>0</w:t>
      </w:r>
      <w:r>
        <w:rPr>
          <w:rFonts w:hint="eastAsia" w:hAnsi="宋体" w:cs="Courier New"/>
          <w:kern w:val="2"/>
          <w:sz w:val="28"/>
          <w:szCs w:val="28"/>
        </w:rPr>
        <w:t>万元，支出决算为</w:t>
      </w:r>
      <w:r>
        <w:rPr>
          <w:rFonts w:hAnsi="宋体" w:cs="Courier New"/>
          <w:kern w:val="2"/>
          <w:sz w:val="28"/>
          <w:szCs w:val="28"/>
        </w:rPr>
        <w:t>0</w:t>
      </w:r>
      <w:r>
        <w:rPr>
          <w:rFonts w:hint="eastAsia" w:hAnsi="宋体" w:cs="Courier New"/>
          <w:kern w:val="2"/>
          <w:sz w:val="28"/>
          <w:szCs w:val="28"/>
        </w:rPr>
        <w:t>万元。</w:t>
      </w:r>
    </w:p>
    <w:p>
      <w:pPr>
        <w:pStyle w:val="2"/>
        <w:kinsoku w:val="0"/>
        <w:overflowPunct w:val="0"/>
        <w:snapToGrid w:val="0"/>
        <w:spacing w:line="360" w:lineRule="auto"/>
        <w:ind w:left="0" w:firstLine="556" w:firstLineChars="200"/>
        <w:jc w:val="both"/>
        <w:rPr>
          <w:rFonts w:ascii="黑体" w:eastAsia="黑体" w:cs="黑体"/>
          <w:spacing w:val="-1"/>
          <w:sz w:val="28"/>
          <w:szCs w:val="28"/>
        </w:rPr>
      </w:pPr>
      <w:r>
        <w:rPr>
          <w:rFonts w:hint="eastAsia" w:ascii="黑体" w:eastAsia="黑体" w:cs="黑体"/>
          <w:spacing w:val="-1"/>
          <w:sz w:val="28"/>
          <w:szCs w:val="28"/>
        </w:rPr>
        <w:t>九、其他重要事项的情况说明</w:t>
      </w:r>
    </w:p>
    <w:p>
      <w:pPr>
        <w:pStyle w:val="2"/>
        <w:kinsoku w:val="0"/>
        <w:overflowPunct w:val="0"/>
        <w:snapToGrid w:val="0"/>
        <w:spacing w:line="360" w:lineRule="auto"/>
        <w:ind w:left="0" w:firstLine="562" w:firstLineChars="200"/>
        <w:jc w:val="both"/>
        <w:rPr>
          <w:rFonts w:ascii="楷体_GB2312" w:eastAsia="楷体_GB2312" w:cs="黑体"/>
          <w:b/>
          <w:sz w:val="28"/>
          <w:szCs w:val="28"/>
        </w:rPr>
      </w:pPr>
      <w:r>
        <w:rPr>
          <w:rFonts w:hint="eastAsia" w:ascii="楷体_GB2312" w:eastAsia="楷体_GB2312"/>
          <w:b/>
          <w:sz w:val="28"/>
          <w:szCs w:val="28"/>
        </w:rPr>
        <w:t>（一）机关运行经费支出情况。</w:t>
      </w:r>
    </w:p>
    <w:p>
      <w:pPr>
        <w:pStyle w:val="5"/>
        <w:spacing w:before="0" w:beforeAutospacing="0" w:after="0" w:afterAutospacing="0" w:line="560" w:lineRule="exact"/>
        <w:ind w:firstLine="560" w:firstLineChars="200"/>
        <w:rPr>
          <w:color w:val="000000"/>
          <w:sz w:val="28"/>
          <w:szCs w:val="28"/>
        </w:rPr>
      </w:pPr>
      <w:r>
        <w:rPr>
          <w:rFonts w:hint="eastAsia" w:cs="Courier New"/>
          <w:sz w:val="28"/>
          <w:szCs w:val="28"/>
        </w:rPr>
        <w:t>罗山县茶产业办公室</w:t>
      </w:r>
      <w:r>
        <w:rPr>
          <w:rFonts w:cs="Courier New"/>
          <w:kern w:val="2"/>
          <w:sz w:val="28"/>
          <w:szCs w:val="28"/>
        </w:rPr>
        <w:t>2016</w:t>
      </w:r>
      <w:r>
        <w:rPr>
          <w:rFonts w:hint="eastAsia" w:cs="Courier New"/>
          <w:kern w:val="2"/>
          <w:sz w:val="28"/>
          <w:szCs w:val="28"/>
        </w:rPr>
        <w:t>年机关运行经费支出32.29万元，比</w:t>
      </w:r>
      <w:r>
        <w:rPr>
          <w:rFonts w:cs="Courier New"/>
          <w:kern w:val="2"/>
          <w:sz w:val="28"/>
          <w:szCs w:val="28"/>
        </w:rPr>
        <w:t xml:space="preserve"> 2015</w:t>
      </w:r>
      <w:r>
        <w:rPr>
          <w:rFonts w:hint="eastAsia" w:cs="Courier New"/>
          <w:kern w:val="2"/>
          <w:sz w:val="28"/>
          <w:szCs w:val="28"/>
        </w:rPr>
        <w:t>年增加31.8</w:t>
      </w:r>
      <w:r>
        <w:rPr>
          <w:rFonts w:cs="Courier New"/>
          <w:kern w:val="2"/>
          <w:sz w:val="28"/>
          <w:szCs w:val="28"/>
        </w:rPr>
        <w:t>%</w:t>
      </w:r>
      <w:r>
        <w:rPr>
          <w:rFonts w:hint="eastAsia" w:cs="Courier New"/>
          <w:kern w:val="2"/>
          <w:sz w:val="28"/>
          <w:szCs w:val="28"/>
        </w:rPr>
        <w:t>，主要原因：茶办为了</w:t>
      </w:r>
      <w:r>
        <w:rPr>
          <w:rFonts w:hint="eastAsia"/>
          <w:color w:val="000000"/>
          <w:sz w:val="28"/>
          <w:szCs w:val="28"/>
        </w:rPr>
        <w:t>开拓国内外茶叶销售市场，打造知名品牌，多次组织我县茶企业进行茶产品的参展与技术交流而增加了经费支出。</w:t>
      </w:r>
    </w:p>
    <w:p>
      <w:pPr>
        <w:pStyle w:val="2"/>
        <w:kinsoku w:val="0"/>
        <w:overflowPunct w:val="0"/>
        <w:snapToGrid w:val="0"/>
        <w:spacing w:line="360" w:lineRule="auto"/>
        <w:ind w:left="0"/>
        <w:jc w:val="both"/>
        <w:rPr>
          <w:rFonts w:ascii="楷体_GB2312" w:eastAsia="楷体_GB2312"/>
          <w:b/>
          <w:sz w:val="28"/>
          <w:szCs w:val="28"/>
        </w:rPr>
      </w:pPr>
      <w:r>
        <w:rPr>
          <w:rFonts w:hint="eastAsia" w:hAnsi="宋体" w:cs="Courier New"/>
          <w:kern w:val="2"/>
          <w:sz w:val="28"/>
          <w:szCs w:val="28"/>
        </w:rPr>
        <w:t xml:space="preserve">   </w:t>
      </w:r>
      <w:r>
        <w:rPr>
          <w:rFonts w:hint="eastAsia" w:ascii="楷体_GB2312" w:eastAsia="楷体_GB2312"/>
          <w:b/>
          <w:sz w:val="28"/>
          <w:szCs w:val="28"/>
        </w:rPr>
        <w:t>（二）政府采购支出情况。</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sz w:val="28"/>
          <w:szCs w:val="28"/>
        </w:rPr>
        <w:t>罗山县茶产业办公室</w:t>
      </w:r>
      <w:r>
        <w:rPr>
          <w:rFonts w:hAnsi="宋体" w:cs="Courier New"/>
          <w:kern w:val="2"/>
          <w:sz w:val="28"/>
          <w:szCs w:val="28"/>
        </w:rPr>
        <w:t>2016</w:t>
      </w:r>
      <w:r>
        <w:rPr>
          <w:rFonts w:hint="eastAsia" w:hAnsi="宋体" w:cs="Courier New"/>
          <w:kern w:val="2"/>
          <w:sz w:val="28"/>
          <w:szCs w:val="28"/>
        </w:rPr>
        <w:t>年政府采购支出总额0万元。</w:t>
      </w:r>
    </w:p>
    <w:p>
      <w:pPr>
        <w:pStyle w:val="2"/>
        <w:kinsoku w:val="0"/>
        <w:overflowPunct w:val="0"/>
        <w:snapToGrid w:val="0"/>
        <w:spacing w:line="360" w:lineRule="auto"/>
        <w:ind w:left="0" w:firstLine="562" w:firstLineChars="200"/>
        <w:jc w:val="both"/>
        <w:rPr>
          <w:rFonts w:ascii="楷体_GB2312" w:eastAsia="楷体_GB2312"/>
          <w:b/>
          <w:sz w:val="28"/>
          <w:szCs w:val="28"/>
        </w:rPr>
      </w:pPr>
      <w:r>
        <w:rPr>
          <w:rFonts w:hint="eastAsia" w:ascii="楷体_GB2312" w:eastAsia="楷体_GB2312"/>
          <w:b/>
          <w:sz w:val="28"/>
          <w:szCs w:val="28"/>
        </w:rPr>
        <w:t>（三）国有资产占用情况。</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截至</w:t>
      </w:r>
      <w:r>
        <w:rPr>
          <w:rFonts w:hAnsi="宋体" w:cs="Courier New"/>
          <w:kern w:val="2"/>
          <w:sz w:val="28"/>
          <w:szCs w:val="28"/>
        </w:rPr>
        <w:t xml:space="preserve"> 2016 </w:t>
      </w:r>
      <w:r>
        <w:rPr>
          <w:rFonts w:hint="eastAsia" w:hAnsi="宋体" w:cs="Courier New"/>
          <w:kern w:val="2"/>
          <w:sz w:val="28"/>
          <w:szCs w:val="28"/>
        </w:rPr>
        <w:t>年</w:t>
      </w:r>
      <w:r>
        <w:rPr>
          <w:rFonts w:hAnsi="宋体" w:cs="Courier New"/>
          <w:kern w:val="2"/>
          <w:sz w:val="28"/>
          <w:szCs w:val="28"/>
        </w:rPr>
        <w:t xml:space="preserve"> 12 </w:t>
      </w:r>
      <w:r>
        <w:rPr>
          <w:rFonts w:hint="eastAsia" w:hAnsi="宋体" w:cs="Courier New"/>
          <w:kern w:val="2"/>
          <w:sz w:val="28"/>
          <w:szCs w:val="28"/>
        </w:rPr>
        <w:t>月</w:t>
      </w:r>
      <w:r>
        <w:rPr>
          <w:rFonts w:hAnsi="宋体" w:cs="Courier New"/>
          <w:kern w:val="2"/>
          <w:sz w:val="28"/>
          <w:szCs w:val="28"/>
        </w:rPr>
        <w:t xml:space="preserve"> 31 </w:t>
      </w:r>
      <w:r>
        <w:rPr>
          <w:rFonts w:hint="eastAsia" w:hAnsi="宋体" w:cs="Courier New"/>
          <w:kern w:val="2"/>
          <w:sz w:val="28"/>
          <w:szCs w:val="28"/>
        </w:rPr>
        <w:t>日，</w:t>
      </w:r>
      <w:r>
        <w:rPr>
          <w:rFonts w:hint="eastAsia" w:hAnsi="宋体" w:cs="Courier New"/>
          <w:sz w:val="28"/>
          <w:szCs w:val="28"/>
        </w:rPr>
        <w:t>罗山县茶产业办公室</w:t>
      </w:r>
      <w:r>
        <w:rPr>
          <w:rFonts w:hint="eastAsia" w:hAnsi="宋体" w:cs="Courier New"/>
          <w:kern w:val="2"/>
          <w:sz w:val="28"/>
          <w:szCs w:val="28"/>
        </w:rPr>
        <w:t>有车辆</w:t>
      </w:r>
      <w:r>
        <w:rPr>
          <w:rFonts w:hAnsi="宋体" w:cs="Courier New"/>
          <w:kern w:val="2"/>
          <w:sz w:val="28"/>
          <w:szCs w:val="28"/>
        </w:rPr>
        <w:t>1</w:t>
      </w:r>
      <w:r>
        <w:rPr>
          <w:rFonts w:hint="eastAsia" w:hAnsi="宋体" w:cs="Courier New"/>
          <w:kern w:val="2"/>
          <w:sz w:val="28"/>
          <w:szCs w:val="28"/>
        </w:rPr>
        <w:t>辆。</w:t>
      </w:r>
    </w:p>
    <w:p>
      <w:pPr>
        <w:widowControl/>
        <w:adjustRightInd w:val="0"/>
        <w:snapToGrid w:val="0"/>
        <w:ind w:right="100"/>
        <w:jc w:val="left"/>
        <w:rPr>
          <w:rFonts w:hint="eastAsia" w:ascii="黑体" w:hAnsi="黑体" w:eastAsia="黑体"/>
          <w:sz w:val="28"/>
          <w:szCs w:val="28"/>
        </w:rPr>
      </w:pP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hint="eastAsia" w:ascii="黑体" w:hAnsi="黑体" w:eastAsia="黑体"/>
          <w:sz w:val="44"/>
          <w:szCs w:val="44"/>
        </w:rPr>
      </w:pPr>
    </w:p>
    <w:p>
      <w:pPr>
        <w:adjustRightInd w:val="0"/>
        <w:snapToGrid w:val="0"/>
        <w:spacing w:line="360" w:lineRule="auto"/>
        <w:jc w:val="center"/>
        <w:rPr>
          <w:rFonts w:hint="eastAsia" w:ascii="黑体" w:hAnsi="黑体" w:eastAsia="黑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A3DE7"/>
    <w:rsid w:val="45FA3DE7"/>
    <w:rsid w:val="49591B88"/>
    <w:rsid w:val="5223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utoSpaceDE w:val="0"/>
      <w:autoSpaceDN w:val="0"/>
      <w:adjustRightInd w:val="0"/>
      <w:ind w:left="761"/>
      <w:jc w:val="left"/>
    </w:pPr>
    <w:rPr>
      <w:rFonts w:ascii="仿宋_GB2312" w:eastAsia="仿宋_GB2312" w:cs="仿宋_GB2312"/>
      <w:kern w:val="0"/>
      <w:sz w:val="32"/>
      <w:szCs w:val="32"/>
    </w:rPr>
  </w:style>
  <w:style w:type="paragraph" w:styleId="3">
    <w:name w:val="footer"/>
    <w:basedOn w:val="1"/>
    <w:uiPriority w:val="0"/>
    <w:pPr>
      <w:tabs>
        <w:tab w:val="center" w:pos="4153"/>
        <w:tab w:val="right" w:pos="8306"/>
      </w:tabs>
      <w:snapToGrid w:val="0"/>
      <w:spacing w:line="600" w:lineRule="exact"/>
      <w:ind w:firstLine="200" w:firstLineChars="200"/>
      <w:jc w:val="left"/>
    </w:pPr>
    <w:rPr>
      <w:rFonts w:ascii="Calibri" w:hAnsi="Calibri"/>
      <w:kern w:val="0"/>
      <w:sz w:val="18"/>
      <w:szCs w:val="18"/>
    </w:rPr>
  </w:style>
  <w:style w:type="paragraph" w:styleId="4">
    <w:name w:val="header"/>
    <w:basedOn w:val="1"/>
    <w:uiPriority w:val="0"/>
    <w:pPr>
      <w:pBdr>
        <w:bottom w:val="single" w:color="auto" w:sz="6" w:space="1"/>
      </w:pBdr>
      <w:tabs>
        <w:tab w:val="center" w:pos="4153"/>
        <w:tab w:val="right" w:pos="8306"/>
      </w:tabs>
      <w:snapToGrid w:val="0"/>
      <w:spacing w:line="600" w:lineRule="exact"/>
      <w:ind w:firstLine="200" w:firstLineChars="200"/>
      <w:jc w:val="center"/>
    </w:pPr>
    <w:rPr>
      <w:rFonts w:ascii="Calibri" w:hAnsi="Calibri"/>
      <w:kern w:val="0"/>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2018-01-22T08:15:00Z</dcterms:created>
  <dc:creator>li-jian</dc:creator>
  <cp:lastModifiedBy>li-jian</cp:lastModifiedBy>
  <dcterms:modified xsi:type="dcterms:W3CDTF">2018-01-22T08:17:26Z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